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796B2" w14:textId="27EAAABD" w:rsidR="003A6F21" w:rsidRPr="0079223E" w:rsidRDefault="003A1D79" w:rsidP="0079223E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Blisko 900</w:t>
      </w:r>
      <w:r w:rsidR="002C2500">
        <w:rPr>
          <w:rFonts w:asciiTheme="minorHAnsi" w:hAnsiTheme="minorHAnsi" w:cstheme="minorHAnsi"/>
          <w:b/>
          <w:sz w:val="32"/>
          <w:szCs w:val="32"/>
          <w:lang w:val="pl-PL"/>
        </w:rPr>
        <w:t xml:space="preserve"> kobiet skorzystało z </w:t>
      </w:r>
      <w:r w:rsidR="007015AB">
        <w:rPr>
          <w:rFonts w:asciiTheme="minorHAnsi" w:hAnsiTheme="minorHAnsi" w:cstheme="minorHAnsi"/>
          <w:b/>
          <w:sz w:val="32"/>
          <w:szCs w:val="32"/>
          <w:lang w:val="pl-PL"/>
        </w:rPr>
        <w:t xml:space="preserve">diagnostyki </w:t>
      </w:r>
      <w:r w:rsidR="00774EA8">
        <w:rPr>
          <w:rFonts w:asciiTheme="minorHAnsi" w:hAnsiTheme="minorHAnsi" w:cstheme="minorHAnsi"/>
          <w:b/>
          <w:sz w:val="32"/>
          <w:szCs w:val="32"/>
          <w:lang w:val="pl-PL"/>
        </w:rPr>
        <w:t>nowotworów złośliwych</w:t>
      </w:r>
      <w:r w:rsidR="002C2500">
        <w:rPr>
          <w:rFonts w:asciiTheme="minorHAnsi" w:hAnsiTheme="minorHAnsi" w:cstheme="minorHAnsi"/>
          <w:b/>
          <w:sz w:val="32"/>
          <w:szCs w:val="32"/>
          <w:lang w:val="pl-PL"/>
        </w:rPr>
        <w:t xml:space="preserve"> </w:t>
      </w:r>
      <w:r w:rsidR="00DE256D">
        <w:rPr>
          <w:rFonts w:asciiTheme="minorHAnsi" w:hAnsiTheme="minorHAnsi" w:cstheme="minorHAnsi"/>
          <w:b/>
          <w:sz w:val="32"/>
          <w:szCs w:val="32"/>
          <w:lang w:val="pl-PL"/>
        </w:rPr>
        <w:t xml:space="preserve">dzięki corocznej inicjatywie GE HealthCare </w:t>
      </w:r>
    </w:p>
    <w:p w14:paraId="3D4DF80E" w14:textId="77777777" w:rsidR="008A3BA1" w:rsidRPr="00782821" w:rsidRDefault="008A3BA1" w:rsidP="008A3BA1">
      <w:pPr>
        <w:jc w:val="center"/>
        <w:rPr>
          <w:rFonts w:ascii="GE Inspira Sans" w:hAnsi="GE Inspira Sans"/>
          <w:b/>
          <w:sz w:val="32"/>
          <w:szCs w:val="32"/>
          <w:lang w:val="pl-PL"/>
        </w:rPr>
      </w:pPr>
    </w:p>
    <w:p w14:paraId="5CDC88F1" w14:textId="5317BE14" w:rsidR="00DE256D" w:rsidRPr="0079223E" w:rsidRDefault="00DE256D" w:rsidP="00DE25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lang w:val="pl-PL"/>
        </w:rPr>
      </w:pPr>
      <w:r w:rsidRPr="00DE256D">
        <w:rPr>
          <w:rFonts w:asciiTheme="minorHAnsi" w:hAnsiTheme="minorHAnsi" w:cstheme="minorHAnsi"/>
          <w:bCs/>
          <w:lang w:val="pl-PL"/>
        </w:rPr>
        <w:t>W ramach Women’s Health Mobile Roadshow 2024</w:t>
      </w:r>
      <w:r w:rsidRPr="003E301B">
        <w:rPr>
          <w:rFonts w:asciiTheme="minorHAnsi" w:hAnsiTheme="minorHAnsi" w:cstheme="minorHAnsi"/>
          <w:bCs/>
          <w:lang w:val="pl-PL"/>
        </w:rPr>
        <w:t xml:space="preserve"> kobiety mogły </w:t>
      </w:r>
      <w:r>
        <w:rPr>
          <w:rFonts w:asciiTheme="minorHAnsi" w:hAnsiTheme="minorHAnsi" w:cstheme="minorHAnsi"/>
          <w:bCs/>
          <w:lang w:val="pl-PL"/>
        </w:rPr>
        <w:t>skorzystać z badań w 15 miejscowościach w województwach opolskim i śląskim, m.in. w Opolu czy Chorzowie przy Stadionie Śląskim. Diagnostyka odbywała się od 31 maja do 23 czerwca br.</w:t>
      </w:r>
    </w:p>
    <w:p w14:paraId="78076F51" w14:textId="70A4D41F" w:rsidR="00DE256D" w:rsidRPr="00DE256D" w:rsidRDefault="003A1D79" w:rsidP="00C0736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Niemal 900</w:t>
      </w:r>
      <w:r w:rsidR="00DE256D">
        <w:rPr>
          <w:rFonts w:asciiTheme="minorHAnsi" w:hAnsiTheme="minorHAnsi" w:cstheme="minorHAnsi"/>
          <w:bCs/>
          <w:lang w:val="pl-PL"/>
        </w:rPr>
        <w:t xml:space="preserve"> kobiet poddało się badaniom mammograficznym, USG oraz </w:t>
      </w:r>
      <w:r w:rsidR="00DE256D" w:rsidRPr="00B95996">
        <w:rPr>
          <w:rFonts w:asciiTheme="minorHAnsi" w:hAnsiTheme="minorHAnsi" w:cstheme="minorHAnsi"/>
          <w:bCs/>
          <w:lang w:val="pl-PL"/>
        </w:rPr>
        <w:t>videodermatoskopow</w:t>
      </w:r>
      <w:r w:rsidR="00DE256D">
        <w:rPr>
          <w:rFonts w:asciiTheme="minorHAnsi" w:hAnsiTheme="minorHAnsi" w:cstheme="minorHAnsi"/>
          <w:bCs/>
          <w:lang w:val="pl-PL"/>
        </w:rPr>
        <w:t>ym w celu diagnostyki nowotworów złośliwych w mobilnej klinice GE HealthCare</w:t>
      </w:r>
      <w:r w:rsidR="004D2360">
        <w:rPr>
          <w:rFonts w:asciiTheme="minorHAnsi" w:hAnsiTheme="minorHAnsi" w:cstheme="minorHAnsi"/>
          <w:bCs/>
          <w:lang w:val="pl-PL"/>
        </w:rPr>
        <w:t>.</w:t>
      </w:r>
    </w:p>
    <w:p w14:paraId="4B89420D" w14:textId="6E515C8A" w:rsidR="00C07363" w:rsidRPr="0079223E" w:rsidRDefault="004D2360" w:rsidP="00C0736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W rezultacie wykryto </w:t>
      </w:r>
      <w:r w:rsidR="00AF080A">
        <w:rPr>
          <w:rFonts w:asciiTheme="minorHAnsi" w:hAnsiTheme="minorHAnsi" w:cstheme="minorHAnsi"/>
          <w:bCs/>
          <w:lang w:val="pl-PL"/>
        </w:rPr>
        <w:t xml:space="preserve">70 </w:t>
      </w:r>
      <w:r>
        <w:rPr>
          <w:rFonts w:asciiTheme="minorHAnsi" w:hAnsiTheme="minorHAnsi" w:cstheme="minorHAnsi"/>
          <w:bCs/>
          <w:lang w:val="pl-PL"/>
        </w:rPr>
        <w:t>przypadków podejrzanych zmian.</w:t>
      </w:r>
      <w:r w:rsidDel="00DE256D">
        <w:rPr>
          <w:rFonts w:asciiTheme="minorHAnsi" w:hAnsiTheme="minorHAnsi" w:cstheme="minorHAnsi"/>
          <w:bCs/>
          <w:lang w:val="pl-PL"/>
        </w:rPr>
        <w:t xml:space="preserve"> </w:t>
      </w:r>
    </w:p>
    <w:p w14:paraId="2B12F79F" w14:textId="69B425AD" w:rsidR="003A6F21" w:rsidRPr="003E301B" w:rsidRDefault="003A6F21" w:rsidP="003E301B">
      <w:pPr>
        <w:jc w:val="both"/>
        <w:rPr>
          <w:rFonts w:asciiTheme="minorHAnsi" w:hAnsiTheme="minorHAnsi" w:cstheme="minorHAnsi"/>
          <w:bCs/>
          <w:lang w:val="pl-PL"/>
        </w:rPr>
      </w:pPr>
    </w:p>
    <w:p w14:paraId="78F59CBE" w14:textId="57156A54" w:rsidR="008A3BA1" w:rsidRPr="0079223E" w:rsidRDefault="008A3BA1" w:rsidP="003A6F21">
      <w:pPr>
        <w:jc w:val="both"/>
        <w:rPr>
          <w:rFonts w:asciiTheme="minorHAnsi" w:hAnsiTheme="minorHAnsi" w:cstheme="minorHAnsi"/>
          <w:b/>
          <w:lang w:val="pl-PL"/>
        </w:rPr>
      </w:pPr>
    </w:p>
    <w:p w14:paraId="420B065D" w14:textId="554768C0" w:rsidR="004D2360" w:rsidRDefault="008A3BA1" w:rsidP="004D2360">
      <w:pPr>
        <w:jc w:val="both"/>
        <w:rPr>
          <w:rFonts w:asciiTheme="minorHAnsi" w:hAnsiTheme="minorHAnsi" w:cstheme="minorHAnsi"/>
          <w:bCs/>
          <w:lang w:val="pl-PL"/>
        </w:rPr>
      </w:pPr>
      <w:r w:rsidRPr="0079223E">
        <w:rPr>
          <w:rFonts w:asciiTheme="minorHAnsi" w:hAnsiTheme="minorHAnsi" w:cstheme="minorHAnsi"/>
          <w:b/>
          <w:lang w:val="pl-PL"/>
        </w:rPr>
        <w:t xml:space="preserve">Warszawa, </w:t>
      </w:r>
      <w:r w:rsidR="002B4FC0">
        <w:rPr>
          <w:rFonts w:asciiTheme="minorHAnsi" w:hAnsiTheme="minorHAnsi" w:cstheme="minorHAnsi"/>
          <w:b/>
          <w:lang w:val="pl-PL"/>
        </w:rPr>
        <w:t>1</w:t>
      </w:r>
      <w:r w:rsidR="00EF3075">
        <w:rPr>
          <w:rFonts w:asciiTheme="minorHAnsi" w:hAnsiTheme="minorHAnsi" w:cstheme="minorHAnsi"/>
          <w:b/>
          <w:lang w:val="pl-PL"/>
        </w:rPr>
        <w:t>8</w:t>
      </w:r>
      <w:r w:rsidR="002B4FC0" w:rsidRPr="0079223E">
        <w:rPr>
          <w:rFonts w:asciiTheme="minorHAnsi" w:hAnsiTheme="minorHAnsi" w:cstheme="minorHAnsi"/>
          <w:b/>
          <w:lang w:val="pl-PL"/>
        </w:rPr>
        <w:t xml:space="preserve"> </w:t>
      </w:r>
      <w:r w:rsidR="002C2500">
        <w:rPr>
          <w:rFonts w:asciiTheme="minorHAnsi" w:hAnsiTheme="minorHAnsi" w:cstheme="minorHAnsi"/>
          <w:b/>
          <w:lang w:val="pl-PL"/>
        </w:rPr>
        <w:t>lipca</w:t>
      </w:r>
      <w:r w:rsidRPr="0079223E">
        <w:rPr>
          <w:rFonts w:asciiTheme="minorHAnsi" w:hAnsiTheme="minorHAnsi" w:cstheme="minorHAnsi"/>
          <w:b/>
          <w:lang w:val="pl-PL"/>
        </w:rPr>
        <w:t xml:space="preserve"> 202</w:t>
      </w:r>
      <w:r w:rsidR="002C2500">
        <w:rPr>
          <w:rFonts w:asciiTheme="minorHAnsi" w:hAnsiTheme="minorHAnsi" w:cstheme="minorHAnsi"/>
          <w:b/>
          <w:lang w:val="pl-PL"/>
        </w:rPr>
        <w:t>4</w:t>
      </w:r>
      <w:r w:rsidRPr="0079223E">
        <w:rPr>
          <w:rFonts w:asciiTheme="minorHAnsi" w:hAnsiTheme="minorHAnsi" w:cstheme="minorHAnsi"/>
          <w:b/>
          <w:lang w:val="pl-PL"/>
        </w:rPr>
        <w:t xml:space="preserve"> r.</w:t>
      </w:r>
      <w:r w:rsidRPr="0079223E">
        <w:rPr>
          <w:rFonts w:asciiTheme="minorHAnsi" w:hAnsiTheme="minorHAnsi" w:cstheme="minorHAnsi"/>
          <w:bCs/>
          <w:lang w:val="pl-PL"/>
        </w:rPr>
        <w:t xml:space="preserve"> – </w:t>
      </w:r>
      <w:r w:rsidR="009F1DAD" w:rsidRPr="009F1DAD">
        <w:rPr>
          <w:rFonts w:asciiTheme="minorHAnsi" w:hAnsiTheme="minorHAnsi" w:cstheme="minorHAnsi"/>
          <w:bCs/>
          <w:lang w:val="pl-PL"/>
        </w:rPr>
        <w:t>Podczas Women’s Health Mobile Roadshow 2024</w:t>
      </w:r>
      <w:r w:rsidR="00432FA9">
        <w:rPr>
          <w:rFonts w:asciiTheme="minorHAnsi" w:hAnsiTheme="minorHAnsi" w:cstheme="minorHAnsi"/>
          <w:bCs/>
          <w:lang w:val="pl-PL"/>
        </w:rPr>
        <w:t>,</w:t>
      </w:r>
      <w:r w:rsidR="004D2360">
        <w:rPr>
          <w:rFonts w:asciiTheme="minorHAnsi" w:hAnsiTheme="minorHAnsi" w:cstheme="minorHAnsi"/>
          <w:bCs/>
          <w:lang w:val="pl-PL"/>
        </w:rPr>
        <w:t xml:space="preserve"> </w:t>
      </w:r>
      <w:r w:rsidR="003A1D79">
        <w:rPr>
          <w:rFonts w:asciiTheme="minorHAnsi" w:hAnsiTheme="minorHAnsi" w:cstheme="minorHAnsi"/>
          <w:bCs/>
          <w:lang w:val="pl-PL"/>
        </w:rPr>
        <w:t>niemal 900</w:t>
      </w:r>
      <w:r w:rsidR="004C64E4">
        <w:rPr>
          <w:rFonts w:asciiTheme="minorHAnsi" w:hAnsiTheme="minorHAnsi" w:cstheme="minorHAnsi"/>
          <w:bCs/>
          <w:lang w:val="pl-PL"/>
        </w:rPr>
        <w:t xml:space="preserve"> kobiet </w:t>
      </w:r>
      <w:r w:rsidR="007015AB">
        <w:rPr>
          <w:rFonts w:asciiTheme="minorHAnsi" w:hAnsiTheme="minorHAnsi" w:cstheme="minorHAnsi"/>
          <w:bCs/>
          <w:lang w:val="pl-PL"/>
        </w:rPr>
        <w:t>poddało się bezpłatnym</w:t>
      </w:r>
      <w:r w:rsidR="004C64E4">
        <w:rPr>
          <w:rFonts w:asciiTheme="minorHAnsi" w:hAnsiTheme="minorHAnsi" w:cstheme="minorHAnsi"/>
          <w:bCs/>
          <w:lang w:val="pl-PL"/>
        </w:rPr>
        <w:t xml:space="preserve"> </w:t>
      </w:r>
      <w:r w:rsidR="007015AB">
        <w:rPr>
          <w:rFonts w:asciiTheme="minorHAnsi" w:hAnsiTheme="minorHAnsi" w:cstheme="minorHAnsi"/>
          <w:bCs/>
          <w:lang w:val="pl-PL"/>
        </w:rPr>
        <w:t xml:space="preserve">badaniom diagnostycznym </w:t>
      </w:r>
      <w:r w:rsidR="00600E2D">
        <w:rPr>
          <w:rFonts w:asciiTheme="minorHAnsi" w:hAnsiTheme="minorHAnsi" w:cstheme="minorHAnsi"/>
          <w:bCs/>
          <w:lang w:val="pl-PL"/>
        </w:rPr>
        <w:t>w mammobusie GE HealthCare</w:t>
      </w:r>
      <w:r w:rsidR="00E62BEA">
        <w:rPr>
          <w:rFonts w:asciiTheme="minorHAnsi" w:hAnsiTheme="minorHAnsi" w:cstheme="minorHAnsi"/>
          <w:bCs/>
          <w:lang w:val="pl-PL"/>
        </w:rPr>
        <w:t xml:space="preserve">. Największym zainteresowaniem cieszyła się </w:t>
      </w:r>
      <w:proofErr w:type="spellStart"/>
      <w:r w:rsidR="00E62BEA" w:rsidRPr="00E62BEA">
        <w:rPr>
          <w:rFonts w:asciiTheme="minorHAnsi" w:hAnsiTheme="minorHAnsi" w:cstheme="minorHAnsi"/>
          <w:bCs/>
          <w:lang w:val="pl-PL"/>
        </w:rPr>
        <w:t>videodermatoskopi</w:t>
      </w:r>
      <w:r w:rsidR="00E62BEA">
        <w:rPr>
          <w:rFonts w:asciiTheme="minorHAnsi" w:hAnsiTheme="minorHAnsi" w:cstheme="minorHAnsi"/>
          <w:bCs/>
          <w:lang w:val="pl-PL"/>
        </w:rPr>
        <w:t>a</w:t>
      </w:r>
      <w:proofErr w:type="spellEnd"/>
      <w:r w:rsidR="00E62BEA">
        <w:rPr>
          <w:rFonts w:asciiTheme="minorHAnsi" w:hAnsiTheme="minorHAnsi" w:cstheme="minorHAnsi"/>
          <w:bCs/>
          <w:lang w:val="pl-PL"/>
        </w:rPr>
        <w:t>, czyli analiza powierzchni skóry i jej zmian</w:t>
      </w:r>
      <w:r w:rsidR="003A1D79">
        <w:rPr>
          <w:rFonts w:asciiTheme="minorHAnsi" w:hAnsiTheme="minorHAnsi" w:cstheme="minorHAnsi"/>
          <w:bCs/>
          <w:lang w:val="pl-PL"/>
        </w:rPr>
        <w:t>, a także badania mammograficzne</w:t>
      </w:r>
      <w:r w:rsidR="00E62BEA">
        <w:rPr>
          <w:rFonts w:asciiTheme="minorHAnsi" w:hAnsiTheme="minorHAnsi" w:cstheme="minorHAnsi"/>
          <w:bCs/>
          <w:lang w:val="pl-PL"/>
        </w:rPr>
        <w:t xml:space="preserve">. </w:t>
      </w:r>
      <w:r w:rsidR="003A1D79">
        <w:rPr>
          <w:rFonts w:asciiTheme="minorHAnsi" w:hAnsiTheme="minorHAnsi" w:cstheme="minorHAnsi"/>
          <w:bCs/>
          <w:lang w:val="pl-PL"/>
        </w:rPr>
        <w:t>W</w:t>
      </w:r>
      <w:r w:rsidR="004D2360">
        <w:rPr>
          <w:rFonts w:asciiTheme="minorHAnsi" w:hAnsiTheme="minorHAnsi" w:cstheme="minorHAnsi"/>
          <w:bCs/>
          <w:lang w:val="pl-PL"/>
        </w:rPr>
        <w:t xml:space="preserve"> wyniku prowadzonych badań </w:t>
      </w:r>
      <w:r w:rsidR="004D2360" w:rsidRPr="003A1D79">
        <w:rPr>
          <w:rFonts w:asciiTheme="minorHAnsi" w:hAnsiTheme="minorHAnsi" w:cstheme="minorHAnsi"/>
          <w:bCs/>
          <w:lang w:val="pl-PL"/>
        </w:rPr>
        <w:t xml:space="preserve">wykryto </w:t>
      </w:r>
      <w:r w:rsidR="000F2997">
        <w:rPr>
          <w:rFonts w:asciiTheme="minorHAnsi" w:hAnsiTheme="minorHAnsi" w:cstheme="minorHAnsi"/>
          <w:bCs/>
          <w:lang w:val="pl-PL"/>
        </w:rPr>
        <w:t>70</w:t>
      </w:r>
      <w:r w:rsidR="004D2360" w:rsidRPr="003A1D79">
        <w:rPr>
          <w:rFonts w:asciiTheme="minorHAnsi" w:hAnsiTheme="minorHAnsi" w:cstheme="minorHAnsi"/>
          <w:bCs/>
          <w:lang w:val="pl-PL"/>
        </w:rPr>
        <w:t xml:space="preserve"> podejrzanych</w:t>
      </w:r>
      <w:r w:rsidR="004D2360">
        <w:rPr>
          <w:rFonts w:asciiTheme="minorHAnsi" w:hAnsiTheme="minorHAnsi" w:cstheme="minorHAnsi"/>
          <w:bCs/>
          <w:lang w:val="pl-PL"/>
        </w:rPr>
        <w:t xml:space="preserve"> </w:t>
      </w:r>
      <w:r w:rsidR="003E301B">
        <w:rPr>
          <w:rFonts w:asciiTheme="minorHAnsi" w:hAnsiTheme="minorHAnsi" w:cstheme="minorHAnsi"/>
          <w:bCs/>
          <w:lang w:val="pl-PL"/>
        </w:rPr>
        <w:t>przypadków</w:t>
      </w:r>
      <w:r w:rsidR="000F2997">
        <w:rPr>
          <w:rFonts w:asciiTheme="minorHAnsi" w:hAnsiTheme="minorHAnsi" w:cstheme="minorHAnsi"/>
          <w:bCs/>
          <w:lang w:val="pl-PL"/>
        </w:rPr>
        <w:t>, co stanowi niemal 8% przeprowadzonych badań</w:t>
      </w:r>
      <w:r w:rsidR="004D2360">
        <w:rPr>
          <w:rFonts w:asciiTheme="minorHAnsi" w:hAnsiTheme="minorHAnsi" w:cstheme="minorHAnsi"/>
          <w:bCs/>
          <w:lang w:val="pl-PL"/>
        </w:rPr>
        <w:t>.</w:t>
      </w:r>
    </w:p>
    <w:p w14:paraId="758496FB" w14:textId="304C5507" w:rsidR="004D2360" w:rsidRDefault="004D2360" w:rsidP="009D55F2">
      <w:pPr>
        <w:jc w:val="both"/>
        <w:rPr>
          <w:rFonts w:asciiTheme="minorHAnsi" w:hAnsiTheme="minorHAnsi" w:cstheme="minorHAnsi"/>
          <w:bCs/>
          <w:lang w:val="pl-PL"/>
        </w:rPr>
      </w:pPr>
    </w:p>
    <w:p w14:paraId="24E05700" w14:textId="13EE1E5F" w:rsidR="004D2360" w:rsidRPr="009F1DAD" w:rsidRDefault="004D2360" w:rsidP="009D55F2">
      <w:pPr>
        <w:jc w:val="both"/>
        <w:rPr>
          <w:rFonts w:asciiTheme="minorHAnsi" w:hAnsiTheme="minorHAnsi" w:cstheme="minorHAnsi"/>
          <w:bCs/>
          <w:lang w:val="pl-PL"/>
        </w:rPr>
      </w:pPr>
      <w:r w:rsidRPr="0079223E">
        <w:rPr>
          <w:rFonts w:asciiTheme="minorHAnsi" w:hAnsiTheme="minorHAnsi" w:cstheme="minorHAnsi"/>
          <w:bCs/>
          <w:lang w:val="pl-PL"/>
        </w:rPr>
        <w:t xml:space="preserve">GE HealthCare </w:t>
      </w:r>
      <w:r>
        <w:rPr>
          <w:rFonts w:asciiTheme="minorHAnsi" w:hAnsiTheme="minorHAnsi" w:cstheme="minorHAnsi"/>
          <w:bCs/>
          <w:lang w:val="pl-PL"/>
        </w:rPr>
        <w:t xml:space="preserve">po raz kolejny wyruszyło w trasę po polskich miastach i wsiach, aby umożliwić kobietom bezpłatne badania profilaktyczne w kierunku raka piersi. Według </w:t>
      </w:r>
      <w:r w:rsidR="00E62BEA">
        <w:rPr>
          <w:rFonts w:asciiTheme="minorHAnsi" w:hAnsiTheme="minorHAnsi" w:cstheme="minorHAnsi"/>
          <w:bCs/>
          <w:lang w:val="pl-PL"/>
        </w:rPr>
        <w:t>statystyk</w:t>
      </w:r>
      <w:r>
        <w:rPr>
          <w:rFonts w:asciiTheme="minorHAnsi" w:hAnsiTheme="minorHAnsi" w:cstheme="minorHAnsi"/>
          <w:bCs/>
          <w:lang w:val="pl-PL"/>
        </w:rPr>
        <w:t xml:space="preserve"> to najczęściej występujący nowotwór złośliwy wśród Polek – zmaga się z nim co czwarta pacjentka onkologiczna</w:t>
      </w:r>
      <w:r>
        <w:rPr>
          <w:rStyle w:val="Odwoanieprzypisudolnego"/>
          <w:rFonts w:asciiTheme="minorHAnsi" w:hAnsiTheme="minorHAnsi" w:cstheme="minorHAnsi"/>
          <w:bCs/>
          <w:lang w:val="pl-PL"/>
        </w:rPr>
        <w:footnoteReference w:id="1"/>
      </w:r>
      <w:r>
        <w:rPr>
          <w:rFonts w:asciiTheme="minorHAnsi" w:hAnsiTheme="minorHAnsi" w:cstheme="minorHAnsi"/>
          <w:bCs/>
          <w:lang w:val="pl-PL"/>
        </w:rPr>
        <w:t>. Każdego roku rozpoznaje się około 20 tyś. przypadków, z czego w samym 2021 zmarło na niego 6 406 pacjentek</w:t>
      </w:r>
      <w:r>
        <w:rPr>
          <w:rStyle w:val="Odwoanieprzypisudolnego"/>
          <w:rFonts w:asciiTheme="minorHAnsi" w:hAnsiTheme="minorHAnsi" w:cstheme="minorHAnsi"/>
          <w:bCs/>
          <w:lang w:val="pl-PL"/>
        </w:rPr>
        <w:footnoteReference w:id="2"/>
      </w:r>
      <w:r>
        <w:rPr>
          <w:rFonts w:asciiTheme="minorHAnsi" w:hAnsiTheme="minorHAnsi" w:cstheme="minorHAnsi"/>
          <w:bCs/>
          <w:lang w:val="pl-PL"/>
        </w:rPr>
        <w:t xml:space="preserve">. Jednocześnie, </w:t>
      </w:r>
      <w:r w:rsidRPr="00007C64">
        <w:rPr>
          <w:rFonts w:asciiTheme="minorHAnsi" w:hAnsiTheme="minorHAnsi" w:cstheme="minorHAnsi"/>
          <w:bCs/>
          <w:lang w:val="pl-PL"/>
        </w:rPr>
        <w:t xml:space="preserve">tylko </w:t>
      </w:r>
      <w:r>
        <w:rPr>
          <w:rFonts w:asciiTheme="minorHAnsi" w:hAnsiTheme="minorHAnsi" w:cstheme="minorHAnsi"/>
          <w:bCs/>
          <w:lang w:val="pl-PL"/>
        </w:rPr>
        <w:t xml:space="preserve">co piąte rozpoznanie raka </w:t>
      </w:r>
      <w:r w:rsidRPr="00007C64">
        <w:rPr>
          <w:rFonts w:asciiTheme="minorHAnsi" w:hAnsiTheme="minorHAnsi" w:cstheme="minorHAnsi"/>
          <w:bCs/>
          <w:lang w:val="pl-PL"/>
        </w:rPr>
        <w:t xml:space="preserve">piersi </w:t>
      </w:r>
      <w:r>
        <w:rPr>
          <w:rFonts w:asciiTheme="minorHAnsi" w:hAnsiTheme="minorHAnsi" w:cstheme="minorHAnsi"/>
          <w:bCs/>
          <w:lang w:val="pl-PL"/>
        </w:rPr>
        <w:t>przypada na</w:t>
      </w:r>
      <w:r w:rsidRPr="00007C64">
        <w:rPr>
          <w:rFonts w:asciiTheme="minorHAnsi" w:hAnsiTheme="minorHAnsi" w:cstheme="minorHAnsi"/>
          <w:bCs/>
          <w:lang w:val="pl-PL"/>
        </w:rPr>
        <w:t xml:space="preserve"> wczesn</w:t>
      </w:r>
      <w:r>
        <w:rPr>
          <w:rFonts w:asciiTheme="minorHAnsi" w:hAnsiTheme="minorHAnsi" w:cstheme="minorHAnsi"/>
          <w:bCs/>
          <w:lang w:val="pl-PL"/>
        </w:rPr>
        <w:t>e</w:t>
      </w:r>
      <w:r w:rsidRPr="00007C64">
        <w:rPr>
          <w:rFonts w:asciiTheme="minorHAnsi" w:hAnsiTheme="minorHAnsi" w:cstheme="minorHAnsi"/>
          <w:bCs/>
          <w:lang w:val="pl-PL"/>
        </w:rPr>
        <w:t xml:space="preserve"> stadium zaawansowania</w:t>
      </w:r>
      <w:r>
        <w:rPr>
          <w:rFonts w:asciiTheme="minorHAnsi" w:hAnsiTheme="minorHAnsi" w:cstheme="minorHAnsi"/>
          <w:bCs/>
          <w:lang w:val="pl-PL"/>
        </w:rPr>
        <w:t xml:space="preserve"> choroby</w:t>
      </w:r>
      <w:r>
        <w:rPr>
          <w:rStyle w:val="Odwoanieprzypisudolnego"/>
          <w:rFonts w:asciiTheme="minorHAnsi" w:hAnsiTheme="minorHAnsi" w:cstheme="minorHAnsi"/>
          <w:bCs/>
          <w:lang w:val="pl-PL"/>
        </w:rPr>
        <w:footnoteReference w:id="3"/>
      </w:r>
      <w:r w:rsidR="00774EA8">
        <w:rPr>
          <w:rFonts w:asciiTheme="minorHAnsi" w:hAnsiTheme="minorHAnsi" w:cstheme="minorHAnsi"/>
          <w:bCs/>
          <w:lang w:val="pl-PL"/>
        </w:rPr>
        <w:t xml:space="preserve">, </w:t>
      </w:r>
      <w:r w:rsidR="00432FA9">
        <w:rPr>
          <w:rFonts w:asciiTheme="minorHAnsi" w:hAnsiTheme="minorHAnsi" w:cstheme="minorHAnsi"/>
          <w:bCs/>
          <w:lang w:val="pl-PL"/>
        </w:rPr>
        <w:t>które</w:t>
      </w:r>
      <w:r w:rsidR="00774EA8">
        <w:rPr>
          <w:rFonts w:asciiTheme="minorHAnsi" w:hAnsiTheme="minorHAnsi" w:cstheme="minorHAnsi"/>
          <w:bCs/>
          <w:lang w:val="pl-PL"/>
        </w:rPr>
        <w:t xml:space="preserve"> ułatwia skuteczną terapię</w:t>
      </w:r>
      <w:r>
        <w:rPr>
          <w:rFonts w:asciiTheme="minorHAnsi" w:hAnsiTheme="minorHAnsi" w:cstheme="minorHAnsi"/>
          <w:bCs/>
          <w:lang w:val="pl-PL"/>
        </w:rPr>
        <w:t>.</w:t>
      </w:r>
    </w:p>
    <w:p w14:paraId="320A3FBC" w14:textId="04B4EB6F" w:rsidR="009F1DAD" w:rsidRDefault="002831E8" w:rsidP="003A6F21">
      <w:pPr>
        <w:jc w:val="both"/>
        <w:rPr>
          <w:rFonts w:asciiTheme="minorHAnsi" w:hAnsiTheme="minorHAnsi" w:cstheme="minorHAnsi"/>
          <w:bCs/>
          <w:lang w:val="pl-PL"/>
        </w:rPr>
      </w:pPr>
      <w:r w:rsidRPr="009F1DAD">
        <w:rPr>
          <w:rFonts w:asciiTheme="minorHAnsi" w:hAnsiTheme="minorHAnsi" w:cstheme="minorHAnsi"/>
          <w:bCs/>
          <w:lang w:val="pl-PL"/>
        </w:rPr>
        <w:br/>
      </w:r>
      <w:r w:rsidR="00600E2D" w:rsidRPr="009A2AB1">
        <w:rPr>
          <w:rFonts w:asciiTheme="minorHAnsi" w:hAnsiTheme="minorHAnsi" w:cstheme="minorHAnsi"/>
          <w:bCs/>
          <w:lang w:val="pl-PL"/>
        </w:rPr>
        <w:t xml:space="preserve">– </w:t>
      </w:r>
      <w:r w:rsidR="00E07043" w:rsidRPr="009A2AB1">
        <w:rPr>
          <w:rFonts w:asciiTheme="minorHAnsi" w:hAnsiTheme="minorHAnsi" w:cstheme="minorHAnsi"/>
          <w:bCs/>
          <w:i/>
          <w:iCs/>
          <w:lang w:val="pl-PL"/>
        </w:rPr>
        <w:t xml:space="preserve">Wczesna diagnoza 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raka piersi 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>zmniejsza ryzyko śmierci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nawet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o 25 </w:t>
      </w:r>
      <w:r w:rsidR="00175E6E" w:rsidRPr="009A2AB1">
        <w:rPr>
          <w:rFonts w:asciiTheme="minorHAnsi" w:hAnsiTheme="minorHAnsi" w:cstheme="minorHAnsi"/>
          <w:bCs/>
          <w:i/>
          <w:iCs/>
          <w:lang w:val="pl-PL"/>
        </w:rPr>
        <w:t>–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>30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procent</w:t>
      </w:r>
      <w:r w:rsidR="00175E6E" w:rsidRPr="009A2AB1">
        <w:rPr>
          <w:rFonts w:asciiTheme="minorHAnsi" w:hAnsiTheme="minorHAnsi" w:cstheme="minorHAnsi"/>
          <w:bCs/>
          <w:i/>
          <w:iCs/>
          <w:lang w:val="pl-PL"/>
        </w:rPr>
        <w:t xml:space="preserve">, </w:t>
      </w:r>
      <w:r w:rsidR="00E62BEA" w:rsidRPr="009A2AB1">
        <w:rPr>
          <w:rFonts w:asciiTheme="minorHAnsi" w:hAnsiTheme="minorHAnsi" w:cstheme="minorHAnsi"/>
          <w:bCs/>
          <w:i/>
          <w:iCs/>
          <w:lang w:val="pl-PL"/>
        </w:rPr>
        <w:t xml:space="preserve">dlatego ważne są </w:t>
      </w:r>
      <w:r w:rsidR="00175E6E" w:rsidRPr="009A2AB1">
        <w:rPr>
          <w:rFonts w:asciiTheme="minorHAnsi" w:hAnsiTheme="minorHAnsi" w:cstheme="minorHAnsi"/>
          <w:bCs/>
          <w:i/>
          <w:iCs/>
          <w:lang w:val="pl-PL"/>
        </w:rPr>
        <w:t>regularne badania i profilaktyka w tym kierunku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>.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Ten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>nowotwór</w:t>
      </w:r>
      <w:r w:rsidR="007015AB" w:rsidRPr="009A2AB1">
        <w:rPr>
          <w:rFonts w:asciiTheme="minorHAnsi" w:hAnsiTheme="minorHAnsi" w:cstheme="minorHAnsi"/>
          <w:bCs/>
          <w:i/>
          <w:iCs/>
          <w:lang w:val="pl-PL"/>
        </w:rPr>
        <w:t>, kiedy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w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>ykryty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na początkowych etapach</w:t>
      </w:r>
      <w:r w:rsidR="007015AB" w:rsidRPr="009A2AB1">
        <w:rPr>
          <w:rFonts w:asciiTheme="minorHAnsi" w:hAnsiTheme="minorHAnsi" w:cstheme="minorHAnsi"/>
          <w:bCs/>
          <w:i/>
          <w:iCs/>
          <w:lang w:val="pl-PL"/>
        </w:rPr>
        <w:t>, skutecznie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>poddaje się terapiom</w:t>
      </w:r>
      <w:r w:rsidR="007015AB" w:rsidRPr="009A2AB1">
        <w:rPr>
          <w:rFonts w:asciiTheme="minorHAnsi" w:hAnsiTheme="minorHAnsi" w:cstheme="minorHAnsi"/>
          <w:bCs/>
          <w:i/>
          <w:iCs/>
          <w:lang w:val="pl-PL"/>
        </w:rPr>
        <w:t>.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7015AB" w:rsidRPr="009A2AB1">
        <w:rPr>
          <w:rFonts w:asciiTheme="minorHAnsi" w:hAnsiTheme="minorHAnsi" w:cstheme="minorHAnsi"/>
          <w:bCs/>
          <w:i/>
          <w:iCs/>
          <w:lang w:val="pl-PL"/>
        </w:rPr>
        <w:t>W</w:t>
      </w:r>
      <w:r w:rsidR="006B34BE" w:rsidRPr="009A2AB1">
        <w:rPr>
          <w:rFonts w:asciiTheme="minorHAnsi" w:hAnsiTheme="minorHAnsi" w:cstheme="minorHAnsi"/>
          <w:bCs/>
          <w:i/>
          <w:iCs/>
          <w:lang w:val="pl-PL"/>
        </w:rPr>
        <w:t>łaśnie dlatego</w:t>
      </w:r>
      <w:r w:rsidR="00175E6E" w:rsidRPr="009A2AB1">
        <w:rPr>
          <w:lang w:val="pl-PL"/>
        </w:rPr>
        <w:t xml:space="preserve"> </w:t>
      </w:r>
      <w:r w:rsidR="00E62BEA" w:rsidRPr="009A2AB1">
        <w:rPr>
          <w:lang w:val="pl-PL"/>
        </w:rPr>
        <w:t xml:space="preserve">w </w:t>
      </w:r>
      <w:r w:rsidR="00175E6E" w:rsidRPr="009A2AB1">
        <w:rPr>
          <w:rFonts w:asciiTheme="minorHAnsi" w:hAnsiTheme="minorHAnsi" w:cstheme="minorHAnsi"/>
          <w:bCs/>
          <w:i/>
          <w:iCs/>
          <w:lang w:val="pl-PL"/>
        </w:rPr>
        <w:t>GE HealthCare</w:t>
      </w:r>
      <w:r w:rsidR="00175E6E" w:rsidRPr="009A2AB1" w:rsidDel="00175E6E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E62BEA" w:rsidRPr="009A2AB1">
        <w:rPr>
          <w:rFonts w:asciiTheme="minorHAnsi" w:hAnsiTheme="minorHAnsi" w:cstheme="minorHAnsi"/>
          <w:bCs/>
          <w:i/>
          <w:iCs/>
          <w:lang w:val="pl-PL"/>
        </w:rPr>
        <w:t>z</w:t>
      </w:r>
      <w:r w:rsidR="00774EA8" w:rsidRPr="009A2AB1">
        <w:rPr>
          <w:rFonts w:asciiTheme="minorHAnsi" w:hAnsiTheme="minorHAnsi" w:cstheme="minorHAnsi"/>
          <w:bCs/>
          <w:i/>
          <w:iCs/>
          <w:lang w:val="pl-PL"/>
        </w:rPr>
        <w:t>achęcamy kobiety do korzystania z</w:t>
      </w:r>
      <w:r w:rsidR="00E62BEA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>nowoczesn</w:t>
      </w:r>
      <w:r w:rsidR="00774EA8" w:rsidRPr="009A2AB1">
        <w:rPr>
          <w:rFonts w:asciiTheme="minorHAnsi" w:hAnsiTheme="minorHAnsi" w:cstheme="minorHAnsi"/>
          <w:bCs/>
          <w:i/>
          <w:iCs/>
          <w:lang w:val="pl-PL"/>
        </w:rPr>
        <w:t>ych</w:t>
      </w:r>
      <w:r w:rsidR="004C64E4" w:rsidRPr="009A2AB1">
        <w:rPr>
          <w:rFonts w:asciiTheme="minorHAnsi" w:hAnsiTheme="minorHAnsi" w:cstheme="minorHAnsi"/>
          <w:bCs/>
          <w:i/>
          <w:iCs/>
          <w:lang w:val="pl-PL"/>
        </w:rPr>
        <w:t xml:space="preserve"> metod diagnostyczn</w:t>
      </w:r>
      <w:r w:rsidR="00774EA8" w:rsidRPr="009A2AB1">
        <w:rPr>
          <w:rFonts w:asciiTheme="minorHAnsi" w:hAnsiTheme="minorHAnsi" w:cstheme="minorHAnsi"/>
          <w:bCs/>
          <w:i/>
          <w:iCs/>
          <w:lang w:val="pl-PL"/>
        </w:rPr>
        <w:t>ych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oraz zwiększa</w:t>
      </w:r>
      <w:r w:rsidR="00E62BEA" w:rsidRPr="009A2AB1">
        <w:rPr>
          <w:rFonts w:asciiTheme="minorHAnsi" w:hAnsiTheme="minorHAnsi" w:cstheme="minorHAnsi"/>
          <w:bCs/>
          <w:i/>
          <w:iCs/>
          <w:lang w:val="pl-PL"/>
        </w:rPr>
        <w:t>my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dostępnoś</w:t>
      </w:r>
      <w:r w:rsidR="00E62BEA" w:rsidRPr="009A2AB1">
        <w:rPr>
          <w:rFonts w:asciiTheme="minorHAnsi" w:hAnsiTheme="minorHAnsi" w:cstheme="minorHAnsi"/>
          <w:bCs/>
          <w:i/>
          <w:iCs/>
          <w:lang w:val="pl-PL"/>
        </w:rPr>
        <w:t>ć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 badań </w:t>
      </w:r>
      <w:r w:rsidR="006B34BE" w:rsidRPr="009A2AB1">
        <w:rPr>
          <w:rFonts w:asciiTheme="minorHAnsi" w:hAnsiTheme="minorHAnsi" w:cstheme="minorHAnsi"/>
          <w:bCs/>
          <w:i/>
          <w:iCs/>
          <w:lang w:val="pl-PL"/>
        </w:rPr>
        <w:t xml:space="preserve">w ramach </w:t>
      </w:r>
      <w:r w:rsidR="00E07043" w:rsidRPr="009A2AB1">
        <w:rPr>
          <w:rFonts w:asciiTheme="minorHAnsi" w:hAnsiTheme="minorHAnsi" w:cstheme="minorHAnsi"/>
          <w:bCs/>
          <w:i/>
          <w:iCs/>
          <w:lang w:val="pl-PL"/>
        </w:rPr>
        <w:t>Women’s Health Mobile Roadsho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>w</w:t>
      </w:r>
      <w:r w:rsidR="006B34BE" w:rsidRPr="009A2AB1">
        <w:rPr>
          <w:rFonts w:asciiTheme="minorHAnsi" w:hAnsiTheme="minorHAnsi" w:cstheme="minorHAnsi"/>
          <w:bCs/>
          <w:i/>
          <w:iCs/>
          <w:lang w:val="pl-PL"/>
        </w:rPr>
        <w:t xml:space="preserve">. </w:t>
      </w:r>
      <w:r w:rsidR="00E035E6" w:rsidRPr="009A2AB1">
        <w:rPr>
          <w:rFonts w:asciiTheme="minorHAnsi" w:hAnsiTheme="minorHAnsi" w:cstheme="minorHAnsi"/>
          <w:bCs/>
          <w:i/>
          <w:iCs/>
          <w:lang w:val="pl-PL"/>
        </w:rPr>
        <w:t>T</w:t>
      </w:r>
      <w:r w:rsidR="009A2AB1" w:rsidRPr="003E301B">
        <w:rPr>
          <w:rFonts w:asciiTheme="minorHAnsi" w:hAnsiTheme="minorHAnsi" w:cstheme="minorHAnsi"/>
          <w:bCs/>
          <w:i/>
          <w:iCs/>
          <w:lang w:val="pl-PL"/>
        </w:rPr>
        <w:t xml:space="preserve">o już </w:t>
      </w:r>
      <w:r w:rsidR="00B10FE6">
        <w:rPr>
          <w:rFonts w:asciiTheme="minorHAnsi" w:hAnsiTheme="minorHAnsi" w:cstheme="minorHAnsi"/>
          <w:bCs/>
          <w:i/>
          <w:iCs/>
          <w:lang w:val="pl-PL"/>
        </w:rPr>
        <w:t>trzecia</w:t>
      </w:r>
      <w:r w:rsidR="00B10FE6" w:rsidRPr="003E301B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536D1A" w:rsidRPr="009A2AB1">
        <w:rPr>
          <w:rFonts w:asciiTheme="minorHAnsi" w:hAnsiTheme="minorHAnsi" w:cstheme="minorHAnsi"/>
          <w:bCs/>
          <w:i/>
          <w:iCs/>
          <w:lang w:val="pl-PL"/>
        </w:rPr>
        <w:t>edycja</w:t>
      </w:r>
      <w:r w:rsidR="009A2AB1" w:rsidRPr="003E301B">
        <w:rPr>
          <w:rFonts w:asciiTheme="minorHAnsi" w:hAnsiTheme="minorHAnsi" w:cstheme="minorHAnsi"/>
          <w:bCs/>
          <w:i/>
          <w:iCs/>
          <w:lang w:val="pl-PL"/>
        </w:rPr>
        <w:t xml:space="preserve"> inicjatywy</w:t>
      </w:r>
      <w:r w:rsidR="00536D1A" w:rsidRPr="009A2AB1">
        <w:rPr>
          <w:rFonts w:asciiTheme="minorHAnsi" w:hAnsiTheme="minorHAnsi" w:cstheme="minorHAnsi"/>
          <w:bCs/>
          <w:i/>
          <w:iCs/>
          <w:lang w:val="pl-PL"/>
        </w:rPr>
        <w:t xml:space="preserve">, podczas której </w:t>
      </w:r>
      <w:r w:rsidR="006F1469" w:rsidRPr="009A2AB1">
        <w:rPr>
          <w:rFonts w:asciiTheme="minorHAnsi" w:hAnsiTheme="minorHAnsi" w:cstheme="minorHAnsi"/>
          <w:bCs/>
          <w:i/>
          <w:iCs/>
          <w:lang w:val="pl-PL"/>
        </w:rPr>
        <w:t xml:space="preserve">Polki </w:t>
      </w:r>
      <w:r w:rsidR="009A2AB1" w:rsidRPr="003E301B">
        <w:rPr>
          <w:rFonts w:asciiTheme="minorHAnsi" w:hAnsiTheme="minorHAnsi" w:cstheme="minorHAnsi"/>
          <w:bCs/>
          <w:i/>
          <w:iCs/>
          <w:lang w:val="pl-PL"/>
        </w:rPr>
        <w:t xml:space="preserve">mogły wykonać badania </w:t>
      </w:r>
      <w:r w:rsidR="00007C64" w:rsidRPr="009A2AB1">
        <w:rPr>
          <w:rFonts w:asciiTheme="minorHAnsi" w:hAnsiTheme="minorHAnsi" w:cstheme="minorHAnsi"/>
          <w:bCs/>
          <w:i/>
          <w:iCs/>
          <w:lang w:val="pl-PL"/>
        </w:rPr>
        <w:t xml:space="preserve">z wykorzystaniem </w:t>
      </w:r>
      <w:r w:rsidR="00844606">
        <w:rPr>
          <w:rFonts w:asciiTheme="minorHAnsi" w:hAnsiTheme="minorHAnsi" w:cstheme="minorHAnsi"/>
          <w:bCs/>
          <w:i/>
          <w:iCs/>
          <w:lang w:val="pl-PL"/>
        </w:rPr>
        <w:t>zaawansowanych</w:t>
      </w:r>
      <w:r w:rsidR="00844606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r w:rsidR="00007C64" w:rsidRPr="009A2AB1">
        <w:rPr>
          <w:rFonts w:asciiTheme="minorHAnsi" w:hAnsiTheme="minorHAnsi" w:cstheme="minorHAnsi"/>
          <w:bCs/>
          <w:i/>
          <w:iCs/>
          <w:lang w:val="pl-PL"/>
        </w:rPr>
        <w:t>technologii w komfortow</w:t>
      </w:r>
      <w:r w:rsidR="00E07043" w:rsidRPr="009A2AB1">
        <w:rPr>
          <w:rFonts w:asciiTheme="minorHAnsi" w:hAnsiTheme="minorHAnsi" w:cstheme="minorHAnsi"/>
          <w:bCs/>
          <w:i/>
          <w:iCs/>
          <w:lang w:val="pl-PL"/>
        </w:rPr>
        <w:t>ych warunkach</w:t>
      </w:r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 xml:space="preserve"> </w:t>
      </w:r>
      <w:proofErr w:type="spellStart"/>
      <w:r w:rsidR="009F1DAD" w:rsidRPr="009A2AB1">
        <w:rPr>
          <w:rFonts w:asciiTheme="minorHAnsi" w:hAnsiTheme="minorHAnsi" w:cstheme="minorHAnsi"/>
          <w:bCs/>
          <w:i/>
          <w:iCs/>
          <w:lang w:val="pl-PL"/>
        </w:rPr>
        <w:t>mammobusa</w:t>
      </w:r>
      <w:proofErr w:type="spellEnd"/>
      <w:r w:rsidR="00600E2D" w:rsidRPr="009A2AB1">
        <w:rPr>
          <w:rFonts w:asciiTheme="minorHAnsi" w:hAnsiTheme="minorHAnsi" w:cstheme="minorHAnsi"/>
          <w:bCs/>
          <w:lang w:val="pl-PL"/>
        </w:rPr>
        <w:t xml:space="preserve"> </w:t>
      </w:r>
      <w:r w:rsidR="004C64E4" w:rsidRPr="009A2AB1">
        <w:rPr>
          <w:rFonts w:asciiTheme="minorHAnsi" w:hAnsiTheme="minorHAnsi" w:cstheme="minorHAnsi"/>
          <w:bCs/>
          <w:lang w:val="pl-PL"/>
        </w:rPr>
        <w:t xml:space="preserve">– </w:t>
      </w:r>
      <w:r w:rsidR="00640E37" w:rsidRPr="009A2AB1">
        <w:rPr>
          <w:rFonts w:asciiTheme="minorHAnsi" w:hAnsiTheme="minorHAnsi" w:cstheme="minorHAnsi"/>
          <w:bCs/>
          <w:lang w:val="pl-PL"/>
        </w:rPr>
        <w:t>komentuje</w:t>
      </w:r>
      <w:r w:rsidR="004C64E4" w:rsidRPr="009A2AB1">
        <w:rPr>
          <w:rFonts w:asciiTheme="minorHAnsi" w:hAnsiTheme="minorHAnsi" w:cstheme="minorHAnsi"/>
          <w:bCs/>
          <w:lang w:val="pl-PL"/>
        </w:rPr>
        <w:t xml:space="preserve"> Grażyna Rubiś-Liolios, Dyrektor Generalna Polska, Litwa, Łotwa i Ukraina w GE Health</w:t>
      </w:r>
      <w:r w:rsidR="00DE256D" w:rsidRPr="009A2AB1">
        <w:rPr>
          <w:rFonts w:asciiTheme="minorHAnsi" w:hAnsiTheme="minorHAnsi" w:cstheme="minorHAnsi"/>
          <w:bCs/>
          <w:lang w:val="pl-PL"/>
        </w:rPr>
        <w:t>C</w:t>
      </w:r>
      <w:r w:rsidR="004C64E4" w:rsidRPr="009A2AB1">
        <w:rPr>
          <w:rFonts w:asciiTheme="minorHAnsi" w:hAnsiTheme="minorHAnsi" w:cstheme="minorHAnsi"/>
          <w:bCs/>
          <w:lang w:val="pl-PL"/>
        </w:rPr>
        <w:t>are.</w:t>
      </w:r>
    </w:p>
    <w:p w14:paraId="5BFE85C6" w14:textId="4E5EDF4F" w:rsidR="00231A45" w:rsidRPr="0079223E" w:rsidRDefault="00231A45" w:rsidP="003A6F21">
      <w:pPr>
        <w:jc w:val="both"/>
        <w:rPr>
          <w:rFonts w:asciiTheme="minorHAnsi" w:hAnsiTheme="minorHAnsi" w:cstheme="minorHAnsi"/>
          <w:bCs/>
          <w:lang w:val="pl-PL"/>
        </w:rPr>
      </w:pPr>
    </w:p>
    <w:p w14:paraId="683CCDEE" w14:textId="60EEFB6D" w:rsidR="003A6F21" w:rsidRPr="00C07363" w:rsidRDefault="00640E37" w:rsidP="003A6F21">
      <w:pPr>
        <w:jc w:val="both"/>
        <w:rPr>
          <w:rFonts w:asciiTheme="minorHAnsi" w:hAnsiTheme="minorHAnsi" w:cstheme="minorHAnsi"/>
          <w:bCs/>
          <w:lang w:val="pl-PL"/>
        </w:rPr>
      </w:pPr>
      <w:r w:rsidRPr="00640E37">
        <w:rPr>
          <w:rFonts w:asciiTheme="minorHAnsi" w:hAnsiTheme="minorHAnsi" w:cstheme="minorHAnsi"/>
          <w:bCs/>
          <w:lang w:val="pl-PL"/>
        </w:rPr>
        <w:t xml:space="preserve">Women’s Health Mobile Roadshow </w:t>
      </w:r>
      <w:r>
        <w:rPr>
          <w:rFonts w:asciiTheme="minorHAnsi" w:hAnsiTheme="minorHAnsi" w:cstheme="minorHAnsi"/>
          <w:bCs/>
          <w:lang w:val="pl-PL"/>
        </w:rPr>
        <w:t xml:space="preserve">to projekt, podczas którego mobilna klinika </w:t>
      </w:r>
      <w:r w:rsidRPr="00640E37">
        <w:rPr>
          <w:rFonts w:asciiTheme="minorHAnsi" w:hAnsiTheme="minorHAnsi" w:cstheme="minorHAnsi"/>
          <w:bCs/>
          <w:lang w:val="pl-PL"/>
        </w:rPr>
        <w:t>GE HealthCare odbywa tournée po Europie</w:t>
      </w:r>
      <w:r>
        <w:rPr>
          <w:rFonts w:asciiTheme="minorHAnsi" w:hAnsiTheme="minorHAnsi" w:cstheme="minorHAnsi"/>
          <w:bCs/>
          <w:lang w:val="pl-PL"/>
        </w:rPr>
        <w:t xml:space="preserve">, aby zwiększyć dostępność profilaktyki na najwyższym poziomie. Wśród odwiedzonych </w:t>
      </w:r>
      <w:r w:rsidR="007015AB">
        <w:rPr>
          <w:rFonts w:asciiTheme="minorHAnsi" w:hAnsiTheme="minorHAnsi" w:cstheme="minorHAnsi"/>
          <w:bCs/>
          <w:lang w:val="pl-PL"/>
        </w:rPr>
        <w:t xml:space="preserve">w 2024 roku </w:t>
      </w:r>
      <w:r>
        <w:rPr>
          <w:rFonts w:asciiTheme="minorHAnsi" w:hAnsiTheme="minorHAnsi" w:cstheme="minorHAnsi"/>
          <w:bCs/>
          <w:lang w:val="pl-PL"/>
        </w:rPr>
        <w:t>krajów ponownie znalazła się Polska</w:t>
      </w:r>
      <w:r w:rsidR="007015AB">
        <w:rPr>
          <w:rFonts w:asciiTheme="minorHAnsi" w:hAnsiTheme="minorHAnsi" w:cstheme="minorHAnsi"/>
          <w:bCs/>
          <w:lang w:val="pl-PL"/>
        </w:rPr>
        <w:t>. Podczas tegorocznej edycji</w:t>
      </w:r>
      <w:r w:rsidR="00B10742">
        <w:rPr>
          <w:rFonts w:asciiTheme="minorHAnsi" w:hAnsiTheme="minorHAnsi" w:cstheme="minorHAnsi"/>
          <w:bCs/>
          <w:lang w:val="pl-PL"/>
        </w:rPr>
        <w:t xml:space="preserve"> mieszkanki</w:t>
      </w:r>
      <w:r>
        <w:rPr>
          <w:rFonts w:asciiTheme="minorHAnsi" w:hAnsiTheme="minorHAnsi" w:cstheme="minorHAnsi"/>
          <w:bCs/>
          <w:lang w:val="pl-PL"/>
        </w:rPr>
        <w:t xml:space="preserve"> Opola, </w:t>
      </w:r>
      <w:r w:rsidR="00B10742">
        <w:rPr>
          <w:rFonts w:asciiTheme="minorHAnsi" w:hAnsiTheme="minorHAnsi" w:cstheme="minorHAnsi"/>
          <w:bCs/>
          <w:lang w:val="pl-PL"/>
        </w:rPr>
        <w:t>Moszny, Krapkowic, Niemodlina, Dobrodzienia, Kup</w:t>
      </w:r>
      <w:r w:rsidR="00C07363">
        <w:rPr>
          <w:rFonts w:asciiTheme="minorHAnsi" w:hAnsiTheme="minorHAnsi" w:cstheme="minorHAnsi"/>
          <w:bCs/>
          <w:lang w:val="pl-PL"/>
        </w:rPr>
        <w:t>y</w:t>
      </w:r>
      <w:r w:rsidR="00B10742">
        <w:rPr>
          <w:rFonts w:asciiTheme="minorHAnsi" w:hAnsiTheme="minorHAnsi" w:cstheme="minorHAnsi"/>
          <w:bCs/>
          <w:lang w:val="pl-PL"/>
        </w:rPr>
        <w:t>, Brzegu, Grodkowa, Namysłowa, Prudnika, Głuchołazów, Nysy, Branic, Kietrzu i Chorzowa</w:t>
      </w:r>
      <w:r w:rsidR="00ED6898" w:rsidRPr="00ED6898">
        <w:rPr>
          <w:rFonts w:asciiTheme="minorHAnsi" w:hAnsiTheme="minorHAnsi" w:cstheme="minorHAnsi"/>
          <w:bCs/>
          <w:lang w:val="pl-PL"/>
        </w:rPr>
        <w:t xml:space="preserve"> </w:t>
      </w:r>
      <w:r w:rsidR="00ED6898">
        <w:rPr>
          <w:rFonts w:asciiTheme="minorHAnsi" w:hAnsiTheme="minorHAnsi" w:cstheme="minorHAnsi"/>
          <w:bCs/>
          <w:lang w:val="pl-PL"/>
        </w:rPr>
        <w:t>mogły</w:t>
      </w:r>
      <w:r w:rsidR="00ED6898" w:rsidRPr="00ED6898">
        <w:rPr>
          <w:rFonts w:asciiTheme="minorHAnsi" w:hAnsiTheme="minorHAnsi" w:cstheme="minorHAnsi"/>
          <w:bCs/>
          <w:lang w:val="pl-PL"/>
        </w:rPr>
        <w:t xml:space="preserve"> </w:t>
      </w:r>
      <w:r w:rsidR="00ED6898">
        <w:rPr>
          <w:rFonts w:asciiTheme="minorHAnsi" w:hAnsiTheme="minorHAnsi" w:cstheme="minorHAnsi"/>
          <w:bCs/>
          <w:lang w:val="pl-PL"/>
        </w:rPr>
        <w:t xml:space="preserve">skorzystać z </w:t>
      </w:r>
      <w:r w:rsidR="00ED6898" w:rsidRPr="00640E37">
        <w:rPr>
          <w:rFonts w:asciiTheme="minorHAnsi" w:hAnsiTheme="minorHAnsi" w:cstheme="minorHAnsi"/>
          <w:bCs/>
          <w:lang w:val="pl-PL"/>
        </w:rPr>
        <w:t>innowacyjnych technologii z obszaru obrazowania medycznego i diagnostyki onkologicznej</w:t>
      </w:r>
      <w:r w:rsidR="00C07363">
        <w:rPr>
          <w:rFonts w:asciiTheme="minorHAnsi" w:hAnsiTheme="minorHAnsi" w:cstheme="minorHAnsi"/>
          <w:bCs/>
          <w:lang w:val="pl-PL"/>
        </w:rPr>
        <w:t xml:space="preserve">. </w:t>
      </w:r>
    </w:p>
    <w:p w14:paraId="60836BFA" w14:textId="77777777" w:rsidR="00175E6E" w:rsidRDefault="00175E6E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78E5A9C4" w14:textId="77777777" w:rsidR="00175E6E" w:rsidRDefault="00175E6E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02255F70" w14:textId="77777777" w:rsidR="007015AB" w:rsidRDefault="007015AB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7CDC1E20" w14:textId="77777777" w:rsidR="007015AB" w:rsidRDefault="007015AB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20E817C0" w14:textId="77777777" w:rsidR="007015AB" w:rsidRPr="00640E37" w:rsidRDefault="007015AB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55BA2FF0" w14:textId="2BE09BA1" w:rsidR="008A3BA1" w:rsidRPr="0079223E" w:rsidRDefault="008A3BA1" w:rsidP="008A3BA1">
      <w:pPr>
        <w:jc w:val="both"/>
        <w:rPr>
          <w:rFonts w:asciiTheme="minorHAnsi" w:hAnsiTheme="minorHAnsi" w:cstheme="minorHAnsi"/>
          <w:lang w:val="pl-PL"/>
        </w:rPr>
      </w:pPr>
      <w:r w:rsidRPr="0079223E">
        <w:rPr>
          <w:rFonts w:asciiTheme="minorHAnsi" w:hAnsiTheme="minorHAnsi" w:cstheme="minorHAnsi"/>
          <w:lang w:val="pl-PL"/>
        </w:rPr>
        <w:t xml:space="preserve">### </w:t>
      </w:r>
    </w:p>
    <w:p w14:paraId="6BD36A50" w14:textId="77777777" w:rsidR="008A3BA1" w:rsidRPr="0079223E" w:rsidRDefault="008A3BA1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28A2759A" w14:textId="77777777" w:rsidR="008A3BA1" w:rsidRPr="0079223E" w:rsidRDefault="008A3BA1" w:rsidP="008A3BA1">
      <w:pPr>
        <w:jc w:val="both"/>
        <w:rPr>
          <w:rFonts w:asciiTheme="minorHAnsi" w:hAnsiTheme="minorHAnsi" w:cstheme="minorHAnsi"/>
          <w:bCs/>
          <w:lang w:val="pl-PL"/>
        </w:rPr>
      </w:pPr>
    </w:p>
    <w:p w14:paraId="7B866D22" w14:textId="77777777" w:rsidR="008A3BA1" w:rsidRPr="0079223E" w:rsidRDefault="008A3BA1" w:rsidP="008A3BA1">
      <w:pPr>
        <w:jc w:val="both"/>
        <w:rPr>
          <w:rFonts w:asciiTheme="minorHAnsi" w:hAnsiTheme="minorHAnsi" w:cstheme="minorHAnsi"/>
          <w:b/>
          <w:lang w:val="pl-PL"/>
        </w:rPr>
      </w:pPr>
      <w:bookmarkStart w:id="0" w:name="_Hlk171346875"/>
      <w:r w:rsidRPr="0079223E">
        <w:rPr>
          <w:rFonts w:asciiTheme="minorHAnsi" w:hAnsiTheme="minorHAnsi" w:cstheme="minorHAnsi"/>
          <w:b/>
          <w:lang w:val="pl-PL"/>
        </w:rPr>
        <w:t>O GE HealthCare</w:t>
      </w:r>
    </w:p>
    <w:p w14:paraId="0F296862" w14:textId="0F292DA5" w:rsidR="007C3EA8" w:rsidRPr="00D33BA4" w:rsidRDefault="007C3EA8" w:rsidP="007C3EA8">
      <w:pPr>
        <w:jc w:val="both"/>
        <w:rPr>
          <w:bCs/>
          <w:lang w:val="pl-PL"/>
        </w:rPr>
      </w:pPr>
      <w:r w:rsidRPr="00D33BA4">
        <w:rPr>
          <w:bCs/>
          <w:lang w:val="pl-PL"/>
        </w:rPr>
        <w:t>GE HealthCare to wiodący, globalny dostawca technologii medycznych, diagnostyki farmaceutycznej</w:t>
      </w:r>
      <w:r>
        <w:rPr>
          <w:bCs/>
          <w:lang w:val="pl-PL"/>
        </w:rPr>
        <w:br/>
      </w:r>
      <w:r w:rsidRPr="00D33BA4">
        <w:rPr>
          <w:bCs/>
          <w:lang w:val="pl-PL"/>
        </w:rPr>
        <w:t>i rozwiązań cyfrowych. Celem firmy jest dostarczanie zintegrowanych narzędzi, usług i analiz danych, dzięki którym szpitale stają się bardziej wydajne, lekarze skuteczniejsi, terapie bardziej precyzyjne,</w:t>
      </w:r>
      <w:r>
        <w:rPr>
          <w:bCs/>
          <w:lang w:val="pl-PL"/>
        </w:rPr>
        <w:br/>
      </w:r>
      <w:r w:rsidRPr="00D33BA4">
        <w:rPr>
          <w:bCs/>
          <w:lang w:val="pl-PL"/>
        </w:rPr>
        <w:t>a pacjenci zdrowsi i szczęśliwsi. Służąc ludziom i świadczeniodawcom od ponad 125 lat, GE HealthCare rozwija spersonalizowaną, zintegrowaną opiekę, upraszczając jednocześnie podróż pacjenta</w:t>
      </w:r>
      <w:r>
        <w:rPr>
          <w:bCs/>
          <w:lang w:val="pl-PL"/>
        </w:rPr>
        <w:br/>
      </w:r>
      <w:r w:rsidRPr="00D33BA4">
        <w:rPr>
          <w:bCs/>
          <w:lang w:val="pl-PL"/>
        </w:rPr>
        <w:t>po ścieżce zdrowotnej. Jednostki firmy zajmujące się diagnostyką obrazową, ultrasonografią, rozwiązaniami w ramach opieki nad pacjentem oraz diagnostyką farmaceutyczną pomagają usprawnić proces leczenia pacjentów od diagnozy, przez terapię, po monitorowanie. Wartość GE HealthCare oscyluje na poziomie 19,6 miliardów dolarów, a firma zatrudnia ok. 51 tys. osób, wspólnie budując świat opieki zdrowotnej, która nie zna granic.</w:t>
      </w:r>
    </w:p>
    <w:p w14:paraId="42964168" w14:textId="77777777" w:rsidR="007C3EA8" w:rsidRPr="00D33BA4" w:rsidRDefault="007C3EA8" w:rsidP="007C3EA8">
      <w:pPr>
        <w:jc w:val="both"/>
        <w:rPr>
          <w:bCs/>
          <w:lang w:val="pl-PL"/>
        </w:rPr>
      </w:pPr>
    </w:p>
    <w:p w14:paraId="19580967" w14:textId="7F8AC1A3" w:rsidR="007C3EA8" w:rsidRPr="00D33BA4" w:rsidRDefault="007C3EA8" w:rsidP="007C3EA8">
      <w:pPr>
        <w:jc w:val="both"/>
        <w:rPr>
          <w:lang w:val="pl-PL"/>
        </w:rPr>
      </w:pPr>
      <w:r w:rsidRPr="00D33BA4">
        <w:rPr>
          <w:lang w:val="pl-PL"/>
        </w:rPr>
        <w:t>Obserwuj nasze profile </w:t>
      </w:r>
      <w:hyperlink r:id="rId8" w:history="1">
        <w:r w:rsidRPr="00D33BA4">
          <w:rPr>
            <w:rStyle w:val="Hipercze"/>
            <w:lang w:val="pl-PL"/>
          </w:rPr>
          <w:t>LinkedIn</w:t>
        </w:r>
      </w:hyperlink>
      <w:r w:rsidRPr="00D33BA4">
        <w:rPr>
          <w:lang w:val="pl-PL"/>
        </w:rPr>
        <w:t>, </w:t>
      </w:r>
      <w:hyperlink r:id="rId9" w:history="1">
        <w:r w:rsidRPr="00D33BA4">
          <w:rPr>
            <w:rStyle w:val="Hipercze"/>
            <w:lang w:val="pl-PL"/>
          </w:rPr>
          <w:t>X</w:t>
        </w:r>
      </w:hyperlink>
      <w:r w:rsidRPr="00D33BA4">
        <w:rPr>
          <w:lang w:val="pl-PL"/>
        </w:rPr>
        <w:t xml:space="preserve"> </w:t>
      </w:r>
      <w:r w:rsidRPr="00D33BA4">
        <w:rPr>
          <w:i/>
          <w:iCs/>
          <w:lang w:val="pl-PL"/>
        </w:rPr>
        <w:t>(wcześniej Twitter)</w:t>
      </w:r>
      <w:r w:rsidRPr="00D33BA4">
        <w:rPr>
          <w:lang w:val="pl-PL"/>
        </w:rPr>
        <w:t>, </w:t>
      </w:r>
      <w:hyperlink r:id="rId10" w:history="1">
        <w:r w:rsidRPr="00D33BA4">
          <w:rPr>
            <w:rStyle w:val="Hipercze"/>
            <w:lang w:val="pl-PL"/>
          </w:rPr>
          <w:t>Facebook</w:t>
        </w:r>
      </w:hyperlink>
      <w:r w:rsidRPr="00D33BA4">
        <w:rPr>
          <w:lang w:val="pl-PL"/>
        </w:rPr>
        <w:t xml:space="preserve">, </w:t>
      </w:r>
      <w:hyperlink r:id="rId11" w:history="1">
        <w:r w:rsidRPr="00D33BA4">
          <w:rPr>
            <w:rStyle w:val="Hipercze"/>
            <w:lang w:val="pl-PL"/>
          </w:rPr>
          <w:t>Instagram</w:t>
        </w:r>
      </w:hyperlink>
      <w:r w:rsidRPr="00D33BA4">
        <w:rPr>
          <w:lang w:val="pl-PL"/>
        </w:rPr>
        <w:t xml:space="preserve">, i </w:t>
      </w:r>
      <w:hyperlink r:id="rId12" w:history="1">
        <w:r w:rsidRPr="00D33BA4">
          <w:rPr>
            <w:rStyle w:val="Hipercze"/>
            <w:lang w:val="pl-PL"/>
          </w:rPr>
          <w:t>Insights</w:t>
        </w:r>
      </w:hyperlink>
      <w:r>
        <w:rPr>
          <w:lang w:val="pl-PL"/>
        </w:rPr>
        <w:t xml:space="preserve">, </w:t>
      </w:r>
      <w:r w:rsidRPr="00D33BA4">
        <w:rPr>
          <w:lang w:val="pl-PL"/>
        </w:rPr>
        <w:t xml:space="preserve">by mieć dostęp do najnowszych informacji lub odwiedź naszą stronę internetową </w:t>
      </w:r>
      <w:hyperlink r:id="rId13" w:history="1">
        <w:r w:rsidRPr="00D33BA4">
          <w:rPr>
            <w:rStyle w:val="Hipercze"/>
            <w:lang w:val="pl-PL"/>
          </w:rPr>
          <w:t>https://www.gehealthcare.pl</w:t>
        </w:r>
      </w:hyperlink>
      <w:r w:rsidRPr="00D33BA4">
        <w:rPr>
          <w:rStyle w:val="Hipercze"/>
          <w:lang w:val="pl-PL"/>
        </w:rPr>
        <w:t>,</w:t>
      </w:r>
      <w:r w:rsidRPr="00D33BA4">
        <w:rPr>
          <w:lang w:val="pl-PL"/>
        </w:rPr>
        <w:t xml:space="preserve"> </w:t>
      </w:r>
      <w:r>
        <w:rPr>
          <w:lang w:val="pl-PL"/>
        </w:rPr>
        <w:t>a</w:t>
      </w:r>
      <w:r w:rsidRPr="00D33BA4">
        <w:rPr>
          <w:lang w:val="pl-PL"/>
        </w:rPr>
        <w:t>by dowiedzieć się więcej.</w:t>
      </w:r>
    </w:p>
    <w:p w14:paraId="5BE655CB" w14:textId="2C6F745F" w:rsidR="008A3BA1" w:rsidRPr="00D33BA4" w:rsidRDefault="008A3BA1" w:rsidP="008A3BA1">
      <w:pPr>
        <w:jc w:val="both"/>
        <w:rPr>
          <w:rFonts w:asciiTheme="minorHAnsi" w:hAnsiTheme="minorHAnsi" w:cstheme="minorHAnsi"/>
          <w:lang w:val="pl-PL"/>
        </w:rPr>
      </w:pPr>
    </w:p>
    <w:bookmarkEnd w:id="0"/>
    <w:p w14:paraId="6B67D556" w14:textId="1FF67726" w:rsidR="008827D0" w:rsidRPr="0079223E" w:rsidRDefault="008827D0" w:rsidP="007C3EA8">
      <w:pPr>
        <w:jc w:val="both"/>
        <w:rPr>
          <w:rFonts w:asciiTheme="minorHAnsi" w:hAnsiTheme="minorHAnsi" w:cstheme="minorHAnsi"/>
          <w:lang w:val="pl-PL"/>
        </w:rPr>
      </w:pPr>
    </w:p>
    <w:p w14:paraId="33915C91" w14:textId="77777777" w:rsidR="008827D0" w:rsidRPr="0079223E" w:rsidRDefault="008827D0" w:rsidP="007C3EA8">
      <w:pPr>
        <w:jc w:val="both"/>
        <w:rPr>
          <w:rFonts w:asciiTheme="minorHAnsi" w:hAnsiTheme="minorHAnsi" w:cstheme="minorHAnsi"/>
          <w:lang w:val="pl-PL"/>
        </w:rPr>
      </w:pPr>
    </w:p>
    <w:p w14:paraId="2293A150" w14:textId="77777777" w:rsidR="009E3D90" w:rsidRPr="0079223E" w:rsidRDefault="009E3D90" w:rsidP="007C3EA8">
      <w:pPr>
        <w:jc w:val="both"/>
        <w:rPr>
          <w:rFonts w:asciiTheme="minorHAnsi" w:hAnsiTheme="minorHAnsi" w:cstheme="minorHAnsi"/>
          <w:i/>
          <w:iCs/>
          <w:highlight w:val="yellow"/>
          <w:lang w:val="pl-PL"/>
        </w:rPr>
      </w:pPr>
    </w:p>
    <w:p w14:paraId="7CD0DF9F" w14:textId="77777777" w:rsidR="00694436" w:rsidRDefault="00694436" w:rsidP="007C3EA8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79223E">
        <w:rPr>
          <w:rFonts w:asciiTheme="minorHAnsi" w:hAnsiTheme="minorHAnsi" w:cstheme="minorHAnsi"/>
          <w:b/>
          <w:bCs/>
          <w:lang w:val="pl-PL"/>
        </w:rPr>
        <w:t xml:space="preserve">Kontakt dla mediów: </w:t>
      </w:r>
    </w:p>
    <w:p w14:paraId="025EC3E6" w14:textId="77777777" w:rsidR="007C3EA8" w:rsidRPr="0079223E" w:rsidRDefault="007C3EA8" w:rsidP="007C3EA8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485216A8" w14:textId="58A72CA4" w:rsidR="0027061A" w:rsidRPr="0079223E" w:rsidRDefault="00AE2074" w:rsidP="007C3EA8">
      <w:pPr>
        <w:jc w:val="both"/>
        <w:rPr>
          <w:rFonts w:asciiTheme="minorHAnsi" w:hAnsiTheme="minorHAnsi" w:cstheme="minorHAnsi"/>
          <w:lang w:val="pl-PL"/>
        </w:rPr>
      </w:pPr>
      <w:r w:rsidRPr="0079223E">
        <w:rPr>
          <w:rFonts w:asciiTheme="minorHAnsi" w:hAnsiTheme="minorHAnsi" w:cstheme="minorHAnsi"/>
          <w:lang w:val="pl-PL"/>
        </w:rPr>
        <w:t>Ol</w:t>
      </w:r>
      <w:r w:rsidR="00694436" w:rsidRPr="0079223E">
        <w:rPr>
          <w:rFonts w:asciiTheme="minorHAnsi" w:hAnsiTheme="minorHAnsi" w:cstheme="minorHAnsi"/>
          <w:lang w:val="pl-PL"/>
        </w:rPr>
        <w:t xml:space="preserve">ena Weissenbacher </w:t>
      </w:r>
    </w:p>
    <w:p w14:paraId="741FCB59" w14:textId="7A00B244" w:rsidR="00694436" w:rsidRPr="0079223E" w:rsidRDefault="00EF3075" w:rsidP="007C3EA8">
      <w:pPr>
        <w:jc w:val="both"/>
        <w:rPr>
          <w:rStyle w:val="Hipercze"/>
          <w:rFonts w:asciiTheme="minorHAnsi" w:hAnsiTheme="minorHAnsi" w:cstheme="minorHAnsi"/>
          <w:lang w:val="pl-PL"/>
        </w:rPr>
      </w:pPr>
      <w:hyperlink r:id="rId14" w:history="1">
        <w:r w:rsidR="00EB0EDC" w:rsidRPr="00D33BA4">
          <w:rPr>
            <w:rStyle w:val="Hipercze"/>
            <w:lang w:val="pl-PL"/>
          </w:rPr>
          <w:t>olena.weissenbacher@gehealthcare.com</w:t>
        </w:r>
      </w:hyperlink>
      <w:r w:rsidR="00EB0EDC">
        <w:rPr>
          <w:rStyle w:val="Hipercze"/>
          <w:rFonts w:asciiTheme="minorHAnsi" w:hAnsiTheme="minorHAnsi" w:cstheme="minorHAnsi"/>
          <w:lang w:val="pl-PL"/>
        </w:rPr>
        <w:br/>
      </w:r>
      <w:r w:rsidR="00EB0EDC" w:rsidRPr="00D33BA4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M +43 664 186 3301</w:t>
      </w:r>
    </w:p>
    <w:p w14:paraId="2AAC2E24" w14:textId="77777777" w:rsidR="00B25D8B" w:rsidRPr="0079223E" w:rsidRDefault="00B25D8B" w:rsidP="00D33BA4">
      <w:pPr>
        <w:jc w:val="both"/>
        <w:rPr>
          <w:rFonts w:asciiTheme="minorHAnsi" w:hAnsiTheme="minorHAnsi" w:cstheme="minorHAnsi"/>
          <w:lang w:val="pl-PL"/>
        </w:rPr>
      </w:pPr>
    </w:p>
    <w:p w14:paraId="2A72E4E2" w14:textId="77777777" w:rsidR="00B25D8B" w:rsidRPr="0079223E" w:rsidRDefault="00B25D8B" w:rsidP="00D33BA4">
      <w:pPr>
        <w:jc w:val="both"/>
        <w:rPr>
          <w:rFonts w:asciiTheme="minorHAnsi" w:hAnsiTheme="minorHAnsi" w:cstheme="minorHAnsi"/>
          <w:lang w:val="pl-PL"/>
        </w:rPr>
      </w:pPr>
      <w:r w:rsidRPr="0079223E">
        <w:rPr>
          <w:rFonts w:asciiTheme="minorHAnsi" w:hAnsiTheme="minorHAnsi" w:cstheme="minorHAnsi"/>
          <w:lang w:val="pl-PL"/>
        </w:rPr>
        <w:t>Irena Stankiewicz</w:t>
      </w:r>
    </w:p>
    <w:p w14:paraId="14C388B9" w14:textId="77777777" w:rsidR="00B25D8B" w:rsidRPr="0079223E" w:rsidRDefault="00EF3075" w:rsidP="00D33BA4">
      <w:pPr>
        <w:jc w:val="both"/>
        <w:rPr>
          <w:rFonts w:asciiTheme="minorHAnsi" w:hAnsiTheme="minorHAnsi" w:cstheme="minorHAnsi"/>
          <w:lang w:val="pl-PL"/>
        </w:rPr>
      </w:pPr>
      <w:hyperlink r:id="rId15" w:history="1">
        <w:r w:rsidR="00B25D8B" w:rsidRPr="0079223E">
          <w:rPr>
            <w:rStyle w:val="Hipercze"/>
            <w:rFonts w:asciiTheme="minorHAnsi" w:hAnsiTheme="minorHAnsi" w:cstheme="minorHAnsi"/>
            <w:lang w:val="pl-PL"/>
          </w:rPr>
          <w:t>Irena.stankiewicz@grayling.com</w:t>
        </w:r>
      </w:hyperlink>
    </w:p>
    <w:p w14:paraId="2C60D3C9" w14:textId="07C3E3D3" w:rsidR="00B25D8B" w:rsidRPr="0079223E" w:rsidRDefault="00EB0EDC" w:rsidP="00D33BA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 </w:t>
      </w:r>
      <w:r w:rsidR="00B25D8B" w:rsidRPr="0079223E">
        <w:rPr>
          <w:rFonts w:asciiTheme="minorHAnsi" w:hAnsiTheme="minorHAnsi" w:cstheme="minorHAnsi"/>
          <w:lang w:val="en-US"/>
        </w:rPr>
        <w:t>+48 603 350</w:t>
      </w:r>
      <w:r w:rsidR="002F5DB9">
        <w:rPr>
          <w:rFonts w:asciiTheme="minorHAnsi" w:hAnsiTheme="minorHAnsi" w:cstheme="minorHAnsi"/>
          <w:lang w:val="en-US"/>
        </w:rPr>
        <w:t> </w:t>
      </w:r>
      <w:r w:rsidR="00B25D8B" w:rsidRPr="0079223E">
        <w:rPr>
          <w:rFonts w:asciiTheme="minorHAnsi" w:hAnsiTheme="minorHAnsi" w:cstheme="minorHAnsi"/>
          <w:lang w:val="en-US"/>
        </w:rPr>
        <w:t>165</w:t>
      </w:r>
    </w:p>
    <w:p w14:paraId="2E50170F" w14:textId="6B04B2E2" w:rsidR="002F5DB9" w:rsidRPr="0079223E" w:rsidRDefault="002F5DB9" w:rsidP="000400F5">
      <w:pPr>
        <w:rPr>
          <w:rFonts w:asciiTheme="minorHAnsi" w:hAnsiTheme="minorHAnsi" w:cstheme="minorHAnsi"/>
          <w:lang w:val="pl-PL"/>
        </w:rPr>
      </w:pPr>
    </w:p>
    <w:sectPr w:rsidR="002F5DB9" w:rsidRPr="0079223E" w:rsidSect="001E7352">
      <w:headerReference w:type="default" r:id="rId16"/>
      <w:pgSz w:w="11906" w:h="16838"/>
      <w:pgMar w:top="18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89B62" w14:textId="77777777" w:rsidR="001D45D9" w:rsidRDefault="001D45D9" w:rsidP="001B2B61">
      <w:r>
        <w:separator/>
      </w:r>
    </w:p>
  </w:endnote>
  <w:endnote w:type="continuationSeparator" w:id="0">
    <w:p w14:paraId="436E58F7" w14:textId="77777777" w:rsidR="001D45D9" w:rsidRDefault="001D45D9" w:rsidP="001B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08013" w14:textId="77777777" w:rsidR="001D45D9" w:rsidRDefault="001D45D9" w:rsidP="001B2B61">
      <w:r>
        <w:separator/>
      </w:r>
    </w:p>
  </w:footnote>
  <w:footnote w:type="continuationSeparator" w:id="0">
    <w:p w14:paraId="1C6CC6BC" w14:textId="77777777" w:rsidR="001D45D9" w:rsidRDefault="001D45D9" w:rsidP="001B2B61">
      <w:r>
        <w:continuationSeparator/>
      </w:r>
    </w:p>
  </w:footnote>
  <w:footnote w:id="1">
    <w:p w14:paraId="36DEE92A" w14:textId="77777777" w:rsidR="004D2360" w:rsidRPr="003E301B" w:rsidRDefault="004D2360" w:rsidP="004D2360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DE256D">
        <w:rPr>
          <w:lang w:val="pl-PL"/>
        </w:rPr>
        <w:t xml:space="preserve"> </w:t>
      </w:r>
      <w:hyperlink r:id="rId1" w:history="1">
        <w:r w:rsidRPr="003E301B">
          <w:rPr>
            <w:rStyle w:val="Hipercze"/>
            <w:sz w:val="18"/>
            <w:szCs w:val="18"/>
            <w:lang w:val="pl-PL"/>
          </w:rPr>
          <w:t>Krajowe profile dotyczące nowotworów 2023</w:t>
        </w:r>
      </w:hyperlink>
      <w:r w:rsidRPr="003E301B">
        <w:rPr>
          <w:sz w:val="18"/>
          <w:szCs w:val="18"/>
          <w:lang w:val="pl-PL"/>
        </w:rPr>
        <w:t>, Komisja Europejska</w:t>
      </w:r>
    </w:p>
  </w:footnote>
  <w:footnote w:id="2">
    <w:p w14:paraId="20A3AE87" w14:textId="77777777" w:rsidR="004D2360" w:rsidRPr="003E301B" w:rsidRDefault="004D2360" w:rsidP="004D2360">
      <w:pPr>
        <w:pStyle w:val="Tekstprzypisudolnego"/>
        <w:rPr>
          <w:sz w:val="18"/>
          <w:szCs w:val="18"/>
          <w:lang w:val="pl-PL"/>
        </w:rPr>
      </w:pPr>
      <w:r w:rsidRPr="003E301B">
        <w:rPr>
          <w:rStyle w:val="Odwoanieprzypisudolnego"/>
          <w:sz w:val="18"/>
          <w:szCs w:val="18"/>
        </w:rPr>
        <w:footnoteRef/>
      </w:r>
      <w:r w:rsidRPr="003E301B">
        <w:rPr>
          <w:sz w:val="18"/>
          <w:szCs w:val="18"/>
          <w:lang w:val="pl-PL"/>
        </w:rPr>
        <w:t xml:space="preserve"> </w:t>
      </w:r>
      <w:hyperlink r:id="rId2" w:history="1">
        <w:r w:rsidRPr="003E301B">
          <w:rPr>
            <w:rStyle w:val="Hipercze"/>
            <w:sz w:val="18"/>
            <w:szCs w:val="18"/>
            <w:lang w:val="pl-PL"/>
          </w:rPr>
          <w:t>Nowotwory złośliwe w Polsce w 2021 roku</w:t>
        </w:r>
      </w:hyperlink>
      <w:r w:rsidRPr="003E301B">
        <w:rPr>
          <w:sz w:val="18"/>
          <w:szCs w:val="18"/>
          <w:lang w:val="pl-PL"/>
        </w:rPr>
        <w:t>, Narodowy Instytut Onkologii im. Marii Skłodowskiej Curie, Warszawa 2023</w:t>
      </w:r>
    </w:p>
  </w:footnote>
  <w:footnote w:id="3">
    <w:p w14:paraId="426B2259" w14:textId="77777777" w:rsidR="004D2360" w:rsidRPr="00DE256D" w:rsidRDefault="004D2360" w:rsidP="004D2360">
      <w:pPr>
        <w:pStyle w:val="Tekstprzypisudolnego"/>
        <w:rPr>
          <w:lang w:val="pl-PL"/>
        </w:rPr>
      </w:pPr>
      <w:r w:rsidRPr="003E301B">
        <w:rPr>
          <w:rStyle w:val="Odwoanieprzypisudolnego"/>
          <w:sz w:val="18"/>
          <w:szCs w:val="18"/>
        </w:rPr>
        <w:footnoteRef/>
      </w:r>
      <w:r w:rsidRPr="003E301B">
        <w:rPr>
          <w:sz w:val="18"/>
          <w:szCs w:val="18"/>
          <w:lang w:val="pl-PL"/>
        </w:rPr>
        <w:t xml:space="preserve"> </w:t>
      </w:r>
      <w:hyperlink r:id="rId3" w:history="1">
        <w:r w:rsidRPr="003E301B">
          <w:rPr>
            <w:rStyle w:val="Hipercze"/>
            <w:sz w:val="18"/>
            <w:szCs w:val="18"/>
            <w:lang w:val="pl-PL"/>
          </w:rPr>
          <w:t>nfz.gov.pl</w:t>
        </w:r>
      </w:hyperlink>
      <w:r w:rsidRPr="003E301B">
        <w:rPr>
          <w:sz w:val="18"/>
          <w:szCs w:val="18"/>
        </w:rPr>
        <w:t>, 20.10.2023</w:t>
      </w:r>
      <w:r w:rsidRPr="003E301B">
        <w:rPr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07BB" w14:textId="58A19A1F" w:rsidR="001B2B61" w:rsidRPr="009A0327" w:rsidRDefault="009A0327" w:rsidP="009A0327">
    <w:pPr>
      <w:pStyle w:val="Nagwek"/>
      <w:jc w:val="right"/>
    </w:pPr>
    <w:r>
      <w:rPr>
        <w:noProof/>
      </w:rPr>
      <w:drawing>
        <wp:inline distT="0" distB="0" distL="0" distR="0" wp14:anchorId="053DD8F3" wp14:editId="336A98F7">
          <wp:extent cx="1879487" cy="641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46" cy="64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799FC" w14:textId="77777777" w:rsidR="001B2B61" w:rsidRDefault="001B2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319"/>
    <w:multiLevelType w:val="hybridMultilevel"/>
    <w:tmpl w:val="4688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FB"/>
    <w:multiLevelType w:val="hybridMultilevel"/>
    <w:tmpl w:val="8FB8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2599"/>
    <w:multiLevelType w:val="hybridMultilevel"/>
    <w:tmpl w:val="379A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8FC"/>
    <w:multiLevelType w:val="hybridMultilevel"/>
    <w:tmpl w:val="A722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5A5"/>
    <w:multiLevelType w:val="hybridMultilevel"/>
    <w:tmpl w:val="03DC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4611"/>
    <w:multiLevelType w:val="hybridMultilevel"/>
    <w:tmpl w:val="834A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4B77"/>
    <w:multiLevelType w:val="hybridMultilevel"/>
    <w:tmpl w:val="B626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7C3"/>
    <w:multiLevelType w:val="hybridMultilevel"/>
    <w:tmpl w:val="6F9E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7CCC"/>
    <w:multiLevelType w:val="hybridMultilevel"/>
    <w:tmpl w:val="E116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01587"/>
    <w:multiLevelType w:val="hybridMultilevel"/>
    <w:tmpl w:val="00CA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031A"/>
    <w:multiLevelType w:val="hybridMultilevel"/>
    <w:tmpl w:val="4F42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0BE2"/>
    <w:multiLevelType w:val="hybridMultilevel"/>
    <w:tmpl w:val="2A02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7605"/>
    <w:multiLevelType w:val="hybridMultilevel"/>
    <w:tmpl w:val="F0D4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075"/>
    <w:multiLevelType w:val="hybridMultilevel"/>
    <w:tmpl w:val="2666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106962">
    <w:abstractNumId w:val="4"/>
  </w:num>
  <w:num w:numId="2" w16cid:durableId="1340349729">
    <w:abstractNumId w:val="2"/>
  </w:num>
  <w:num w:numId="3" w16cid:durableId="254215369">
    <w:abstractNumId w:val="1"/>
  </w:num>
  <w:num w:numId="4" w16cid:durableId="1570848537">
    <w:abstractNumId w:val="5"/>
  </w:num>
  <w:num w:numId="5" w16cid:durableId="235826045">
    <w:abstractNumId w:val="13"/>
  </w:num>
  <w:num w:numId="6" w16cid:durableId="816070100">
    <w:abstractNumId w:val="8"/>
  </w:num>
  <w:num w:numId="7" w16cid:durableId="1547331272">
    <w:abstractNumId w:val="6"/>
  </w:num>
  <w:num w:numId="8" w16cid:durableId="711350540">
    <w:abstractNumId w:val="0"/>
  </w:num>
  <w:num w:numId="9" w16cid:durableId="1360663535">
    <w:abstractNumId w:val="7"/>
  </w:num>
  <w:num w:numId="10" w16cid:durableId="1028217392">
    <w:abstractNumId w:val="12"/>
  </w:num>
  <w:num w:numId="11" w16cid:durableId="1507134378">
    <w:abstractNumId w:val="9"/>
  </w:num>
  <w:num w:numId="12" w16cid:durableId="324553294">
    <w:abstractNumId w:val="11"/>
  </w:num>
  <w:num w:numId="13" w16cid:durableId="2079790522">
    <w:abstractNumId w:val="3"/>
  </w:num>
  <w:num w:numId="14" w16cid:durableId="615985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6A"/>
    <w:rsid w:val="00007C64"/>
    <w:rsid w:val="00012AA0"/>
    <w:rsid w:val="000132BF"/>
    <w:rsid w:val="000217FB"/>
    <w:rsid w:val="000400F5"/>
    <w:rsid w:val="00046EC2"/>
    <w:rsid w:val="0005336F"/>
    <w:rsid w:val="000555E1"/>
    <w:rsid w:val="0006262F"/>
    <w:rsid w:val="000721BF"/>
    <w:rsid w:val="00075AA6"/>
    <w:rsid w:val="00085BAF"/>
    <w:rsid w:val="00085CC1"/>
    <w:rsid w:val="000925F3"/>
    <w:rsid w:val="000A2723"/>
    <w:rsid w:val="000A49C0"/>
    <w:rsid w:val="000A4B60"/>
    <w:rsid w:val="000B05B1"/>
    <w:rsid w:val="000B3235"/>
    <w:rsid w:val="000D140F"/>
    <w:rsid w:val="000E4756"/>
    <w:rsid w:val="000F2997"/>
    <w:rsid w:val="000F2BFC"/>
    <w:rsid w:val="001054E9"/>
    <w:rsid w:val="001059ED"/>
    <w:rsid w:val="00107C69"/>
    <w:rsid w:val="00110DDD"/>
    <w:rsid w:val="001217A6"/>
    <w:rsid w:val="00132510"/>
    <w:rsid w:val="00134FCB"/>
    <w:rsid w:val="001442A9"/>
    <w:rsid w:val="00150F28"/>
    <w:rsid w:val="00151428"/>
    <w:rsid w:val="001562CB"/>
    <w:rsid w:val="001608C3"/>
    <w:rsid w:val="00163376"/>
    <w:rsid w:val="00170754"/>
    <w:rsid w:val="00172DC9"/>
    <w:rsid w:val="00172E96"/>
    <w:rsid w:val="00175E6E"/>
    <w:rsid w:val="00175F08"/>
    <w:rsid w:val="00180748"/>
    <w:rsid w:val="0018769D"/>
    <w:rsid w:val="00190BF9"/>
    <w:rsid w:val="001A068D"/>
    <w:rsid w:val="001A2F73"/>
    <w:rsid w:val="001A4D6D"/>
    <w:rsid w:val="001B097D"/>
    <w:rsid w:val="001B23FF"/>
    <w:rsid w:val="001B2B61"/>
    <w:rsid w:val="001C1D4C"/>
    <w:rsid w:val="001C5E1F"/>
    <w:rsid w:val="001C61ED"/>
    <w:rsid w:val="001D45D9"/>
    <w:rsid w:val="001E1A69"/>
    <w:rsid w:val="001E491E"/>
    <w:rsid w:val="001E57F7"/>
    <w:rsid w:val="001E5BB6"/>
    <w:rsid w:val="001E6BDA"/>
    <w:rsid w:val="001E7352"/>
    <w:rsid w:val="001F33F2"/>
    <w:rsid w:val="001F6772"/>
    <w:rsid w:val="0020149F"/>
    <w:rsid w:val="00206269"/>
    <w:rsid w:val="00211E04"/>
    <w:rsid w:val="002135C5"/>
    <w:rsid w:val="002138FC"/>
    <w:rsid w:val="00215B82"/>
    <w:rsid w:val="002275DF"/>
    <w:rsid w:val="00231A45"/>
    <w:rsid w:val="00234021"/>
    <w:rsid w:val="002432CC"/>
    <w:rsid w:val="00243794"/>
    <w:rsid w:val="00247267"/>
    <w:rsid w:val="00247A0C"/>
    <w:rsid w:val="00256581"/>
    <w:rsid w:val="00265B7B"/>
    <w:rsid w:val="0027061A"/>
    <w:rsid w:val="0027128F"/>
    <w:rsid w:val="002831E8"/>
    <w:rsid w:val="0029151B"/>
    <w:rsid w:val="00291EF7"/>
    <w:rsid w:val="00295EA3"/>
    <w:rsid w:val="002B2D57"/>
    <w:rsid w:val="002B4BE0"/>
    <w:rsid w:val="002B4FC0"/>
    <w:rsid w:val="002C2500"/>
    <w:rsid w:val="002D337F"/>
    <w:rsid w:val="002E06A9"/>
    <w:rsid w:val="002E316B"/>
    <w:rsid w:val="002E5BAD"/>
    <w:rsid w:val="002E6B74"/>
    <w:rsid w:val="002F0255"/>
    <w:rsid w:val="002F5DB9"/>
    <w:rsid w:val="002F6822"/>
    <w:rsid w:val="0030156D"/>
    <w:rsid w:val="0031059A"/>
    <w:rsid w:val="00312B8F"/>
    <w:rsid w:val="00313504"/>
    <w:rsid w:val="00313BC8"/>
    <w:rsid w:val="00316726"/>
    <w:rsid w:val="00320661"/>
    <w:rsid w:val="00321692"/>
    <w:rsid w:val="00325F5D"/>
    <w:rsid w:val="0033395C"/>
    <w:rsid w:val="003371E3"/>
    <w:rsid w:val="00352194"/>
    <w:rsid w:val="0037119D"/>
    <w:rsid w:val="0037358B"/>
    <w:rsid w:val="003928D0"/>
    <w:rsid w:val="0039383F"/>
    <w:rsid w:val="003973F4"/>
    <w:rsid w:val="003A1D79"/>
    <w:rsid w:val="003A6F21"/>
    <w:rsid w:val="003A7DDF"/>
    <w:rsid w:val="003B4F2F"/>
    <w:rsid w:val="003C2122"/>
    <w:rsid w:val="003C5142"/>
    <w:rsid w:val="003C6989"/>
    <w:rsid w:val="003E09B0"/>
    <w:rsid w:val="003E301B"/>
    <w:rsid w:val="003F0945"/>
    <w:rsid w:val="003F1047"/>
    <w:rsid w:val="003F1BD3"/>
    <w:rsid w:val="003F5D96"/>
    <w:rsid w:val="00400A26"/>
    <w:rsid w:val="004131BF"/>
    <w:rsid w:val="00416C4D"/>
    <w:rsid w:val="00421BE4"/>
    <w:rsid w:val="00432FA9"/>
    <w:rsid w:val="00434D15"/>
    <w:rsid w:val="00441581"/>
    <w:rsid w:val="00441A4B"/>
    <w:rsid w:val="00441BE7"/>
    <w:rsid w:val="004621F3"/>
    <w:rsid w:val="00462BFA"/>
    <w:rsid w:val="004650CC"/>
    <w:rsid w:val="00466107"/>
    <w:rsid w:val="00476AB2"/>
    <w:rsid w:val="00477074"/>
    <w:rsid w:val="00482EFA"/>
    <w:rsid w:val="00493765"/>
    <w:rsid w:val="00493A3D"/>
    <w:rsid w:val="004A1D9C"/>
    <w:rsid w:val="004A205A"/>
    <w:rsid w:val="004A4942"/>
    <w:rsid w:val="004A65B5"/>
    <w:rsid w:val="004A77DD"/>
    <w:rsid w:val="004B3337"/>
    <w:rsid w:val="004B7411"/>
    <w:rsid w:val="004C64E4"/>
    <w:rsid w:val="004D0BB8"/>
    <w:rsid w:val="004D2360"/>
    <w:rsid w:val="004D2FA5"/>
    <w:rsid w:val="004D3E7B"/>
    <w:rsid w:val="004E10FB"/>
    <w:rsid w:val="004E7D86"/>
    <w:rsid w:val="004F0E6E"/>
    <w:rsid w:val="004F313D"/>
    <w:rsid w:val="00503E54"/>
    <w:rsid w:val="00505AA0"/>
    <w:rsid w:val="00515122"/>
    <w:rsid w:val="00527F14"/>
    <w:rsid w:val="00530FA0"/>
    <w:rsid w:val="00536D1A"/>
    <w:rsid w:val="00543E18"/>
    <w:rsid w:val="00545256"/>
    <w:rsid w:val="00552663"/>
    <w:rsid w:val="00557F5B"/>
    <w:rsid w:val="00563372"/>
    <w:rsid w:val="005642AA"/>
    <w:rsid w:val="0057421A"/>
    <w:rsid w:val="00575C5F"/>
    <w:rsid w:val="00593446"/>
    <w:rsid w:val="00597B51"/>
    <w:rsid w:val="005C0CDE"/>
    <w:rsid w:val="005C55B5"/>
    <w:rsid w:val="005C5857"/>
    <w:rsid w:val="005C7655"/>
    <w:rsid w:val="005D3445"/>
    <w:rsid w:val="005F146C"/>
    <w:rsid w:val="00600E2D"/>
    <w:rsid w:val="00601683"/>
    <w:rsid w:val="006061FE"/>
    <w:rsid w:val="006164D9"/>
    <w:rsid w:val="00620255"/>
    <w:rsid w:val="006210F7"/>
    <w:rsid w:val="00624A07"/>
    <w:rsid w:val="00625CB6"/>
    <w:rsid w:val="006277B3"/>
    <w:rsid w:val="00633C5E"/>
    <w:rsid w:val="00640E37"/>
    <w:rsid w:val="00652713"/>
    <w:rsid w:val="00653FA8"/>
    <w:rsid w:val="00660D01"/>
    <w:rsid w:val="00661329"/>
    <w:rsid w:val="00665790"/>
    <w:rsid w:val="00675627"/>
    <w:rsid w:val="00685A6A"/>
    <w:rsid w:val="00694436"/>
    <w:rsid w:val="006950E9"/>
    <w:rsid w:val="006953CD"/>
    <w:rsid w:val="006A4106"/>
    <w:rsid w:val="006A4EEA"/>
    <w:rsid w:val="006B184F"/>
    <w:rsid w:val="006B34BE"/>
    <w:rsid w:val="006B53E8"/>
    <w:rsid w:val="006C6031"/>
    <w:rsid w:val="006D2EC1"/>
    <w:rsid w:val="006D6FBB"/>
    <w:rsid w:val="006D7817"/>
    <w:rsid w:val="006E0A07"/>
    <w:rsid w:val="006F1469"/>
    <w:rsid w:val="006F27DD"/>
    <w:rsid w:val="007015AB"/>
    <w:rsid w:val="00710BB6"/>
    <w:rsid w:val="007144B7"/>
    <w:rsid w:val="00714AAC"/>
    <w:rsid w:val="007251AD"/>
    <w:rsid w:val="00731AC7"/>
    <w:rsid w:val="00737B22"/>
    <w:rsid w:val="00741CF3"/>
    <w:rsid w:val="007425B0"/>
    <w:rsid w:val="00747549"/>
    <w:rsid w:val="00752690"/>
    <w:rsid w:val="00757879"/>
    <w:rsid w:val="00774EA8"/>
    <w:rsid w:val="00780374"/>
    <w:rsid w:val="00781471"/>
    <w:rsid w:val="00782821"/>
    <w:rsid w:val="007835BA"/>
    <w:rsid w:val="00790FEA"/>
    <w:rsid w:val="0079223E"/>
    <w:rsid w:val="0079660A"/>
    <w:rsid w:val="007966BA"/>
    <w:rsid w:val="007A681C"/>
    <w:rsid w:val="007B2066"/>
    <w:rsid w:val="007B5424"/>
    <w:rsid w:val="007B7B3B"/>
    <w:rsid w:val="007C3EA8"/>
    <w:rsid w:val="007D2839"/>
    <w:rsid w:val="007D5076"/>
    <w:rsid w:val="007F2E37"/>
    <w:rsid w:val="00822325"/>
    <w:rsid w:val="00825D67"/>
    <w:rsid w:val="008337BE"/>
    <w:rsid w:val="0083402D"/>
    <w:rsid w:val="008424D9"/>
    <w:rsid w:val="00844606"/>
    <w:rsid w:val="00844FFF"/>
    <w:rsid w:val="00851DD3"/>
    <w:rsid w:val="00854A31"/>
    <w:rsid w:val="00860F3D"/>
    <w:rsid w:val="00861702"/>
    <w:rsid w:val="008617A4"/>
    <w:rsid w:val="00874C64"/>
    <w:rsid w:val="00882039"/>
    <w:rsid w:val="008827D0"/>
    <w:rsid w:val="00894A54"/>
    <w:rsid w:val="00896512"/>
    <w:rsid w:val="00896E85"/>
    <w:rsid w:val="00896FC6"/>
    <w:rsid w:val="008A3BA1"/>
    <w:rsid w:val="008B12C3"/>
    <w:rsid w:val="008B17B9"/>
    <w:rsid w:val="008B51AD"/>
    <w:rsid w:val="008B5856"/>
    <w:rsid w:val="008B5D54"/>
    <w:rsid w:val="008C205F"/>
    <w:rsid w:val="008C39EB"/>
    <w:rsid w:val="008C526F"/>
    <w:rsid w:val="008C73A6"/>
    <w:rsid w:val="008C7FA3"/>
    <w:rsid w:val="008D0BFA"/>
    <w:rsid w:val="008F31F9"/>
    <w:rsid w:val="008F4D20"/>
    <w:rsid w:val="008F55C8"/>
    <w:rsid w:val="008F74FA"/>
    <w:rsid w:val="00902940"/>
    <w:rsid w:val="00903049"/>
    <w:rsid w:val="00910A2B"/>
    <w:rsid w:val="00911656"/>
    <w:rsid w:val="00917337"/>
    <w:rsid w:val="00921D03"/>
    <w:rsid w:val="00925C96"/>
    <w:rsid w:val="009318DB"/>
    <w:rsid w:val="009377F5"/>
    <w:rsid w:val="0095165C"/>
    <w:rsid w:val="00957010"/>
    <w:rsid w:val="00961BB2"/>
    <w:rsid w:val="009626FA"/>
    <w:rsid w:val="00962995"/>
    <w:rsid w:val="00963E1E"/>
    <w:rsid w:val="00972A44"/>
    <w:rsid w:val="00985154"/>
    <w:rsid w:val="00986700"/>
    <w:rsid w:val="00987EEC"/>
    <w:rsid w:val="009908DE"/>
    <w:rsid w:val="00992FD4"/>
    <w:rsid w:val="009A0327"/>
    <w:rsid w:val="009A1EC3"/>
    <w:rsid w:val="009A2AB1"/>
    <w:rsid w:val="009A3134"/>
    <w:rsid w:val="009A34C8"/>
    <w:rsid w:val="009A68C7"/>
    <w:rsid w:val="009B2602"/>
    <w:rsid w:val="009B3D7B"/>
    <w:rsid w:val="009B498C"/>
    <w:rsid w:val="009B6E5A"/>
    <w:rsid w:val="009B7957"/>
    <w:rsid w:val="009B7A08"/>
    <w:rsid w:val="009C0563"/>
    <w:rsid w:val="009C3D01"/>
    <w:rsid w:val="009C3DFC"/>
    <w:rsid w:val="009C7435"/>
    <w:rsid w:val="009D120C"/>
    <w:rsid w:val="009D1F7D"/>
    <w:rsid w:val="009D49A6"/>
    <w:rsid w:val="009D55F2"/>
    <w:rsid w:val="009E02D7"/>
    <w:rsid w:val="009E0E79"/>
    <w:rsid w:val="009E348D"/>
    <w:rsid w:val="009E3D90"/>
    <w:rsid w:val="009E56CA"/>
    <w:rsid w:val="009F1DAD"/>
    <w:rsid w:val="009F1E73"/>
    <w:rsid w:val="009F20A2"/>
    <w:rsid w:val="00A0300B"/>
    <w:rsid w:val="00A07399"/>
    <w:rsid w:val="00A10059"/>
    <w:rsid w:val="00A11AB8"/>
    <w:rsid w:val="00A16584"/>
    <w:rsid w:val="00A206E9"/>
    <w:rsid w:val="00A32B31"/>
    <w:rsid w:val="00A4035D"/>
    <w:rsid w:val="00A40EAF"/>
    <w:rsid w:val="00A42F85"/>
    <w:rsid w:val="00A64B8E"/>
    <w:rsid w:val="00A65018"/>
    <w:rsid w:val="00A727D4"/>
    <w:rsid w:val="00A75C40"/>
    <w:rsid w:val="00A77E91"/>
    <w:rsid w:val="00A83400"/>
    <w:rsid w:val="00AA49EB"/>
    <w:rsid w:val="00AA6CF7"/>
    <w:rsid w:val="00AA6D6F"/>
    <w:rsid w:val="00AB7808"/>
    <w:rsid w:val="00AC2EF1"/>
    <w:rsid w:val="00AC3C1A"/>
    <w:rsid w:val="00AD07B6"/>
    <w:rsid w:val="00AE2074"/>
    <w:rsid w:val="00AE25EE"/>
    <w:rsid w:val="00AE7BFB"/>
    <w:rsid w:val="00AF080A"/>
    <w:rsid w:val="00AF1FA2"/>
    <w:rsid w:val="00AF609A"/>
    <w:rsid w:val="00B01F81"/>
    <w:rsid w:val="00B035A3"/>
    <w:rsid w:val="00B062BA"/>
    <w:rsid w:val="00B06EB7"/>
    <w:rsid w:val="00B07DD1"/>
    <w:rsid w:val="00B10742"/>
    <w:rsid w:val="00B10FE6"/>
    <w:rsid w:val="00B25D8B"/>
    <w:rsid w:val="00B30A04"/>
    <w:rsid w:val="00B43F07"/>
    <w:rsid w:val="00B77366"/>
    <w:rsid w:val="00B82FB7"/>
    <w:rsid w:val="00B85831"/>
    <w:rsid w:val="00B879A7"/>
    <w:rsid w:val="00B91323"/>
    <w:rsid w:val="00B95996"/>
    <w:rsid w:val="00BA126C"/>
    <w:rsid w:val="00BA176C"/>
    <w:rsid w:val="00BA5EF4"/>
    <w:rsid w:val="00BB5CD1"/>
    <w:rsid w:val="00BC4919"/>
    <w:rsid w:val="00BD04F7"/>
    <w:rsid w:val="00BD6249"/>
    <w:rsid w:val="00BE4CDD"/>
    <w:rsid w:val="00BF1FBF"/>
    <w:rsid w:val="00BF3FE5"/>
    <w:rsid w:val="00C038A1"/>
    <w:rsid w:val="00C03E37"/>
    <w:rsid w:val="00C07363"/>
    <w:rsid w:val="00C16477"/>
    <w:rsid w:val="00C1682E"/>
    <w:rsid w:val="00C228FA"/>
    <w:rsid w:val="00C32692"/>
    <w:rsid w:val="00C32758"/>
    <w:rsid w:val="00C32F4C"/>
    <w:rsid w:val="00C369B6"/>
    <w:rsid w:val="00C407F8"/>
    <w:rsid w:val="00C41D21"/>
    <w:rsid w:val="00C4297A"/>
    <w:rsid w:val="00C4520C"/>
    <w:rsid w:val="00C51A1F"/>
    <w:rsid w:val="00C574AC"/>
    <w:rsid w:val="00C64C42"/>
    <w:rsid w:val="00C654E1"/>
    <w:rsid w:val="00C742C9"/>
    <w:rsid w:val="00C841D5"/>
    <w:rsid w:val="00C8638B"/>
    <w:rsid w:val="00C93935"/>
    <w:rsid w:val="00C97693"/>
    <w:rsid w:val="00CA534C"/>
    <w:rsid w:val="00CB1E3E"/>
    <w:rsid w:val="00CC267F"/>
    <w:rsid w:val="00CC6D53"/>
    <w:rsid w:val="00CC7CBD"/>
    <w:rsid w:val="00CD5C81"/>
    <w:rsid w:val="00CE5B3A"/>
    <w:rsid w:val="00CF194F"/>
    <w:rsid w:val="00CF7F27"/>
    <w:rsid w:val="00D00CDE"/>
    <w:rsid w:val="00D01140"/>
    <w:rsid w:val="00D0306F"/>
    <w:rsid w:val="00D11DB2"/>
    <w:rsid w:val="00D23E5C"/>
    <w:rsid w:val="00D26826"/>
    <w:rsid w:val="00D33876"/>
    <w:rsid w:val="00D33BA4"/>
    <w:rsid w:val="00D34BBB"/>
    <w:rsid w:val="00D412FA"/>
    <w:rsid w:val="00D434B9"/>
    <w:rsid w:val="00D43620"/>
    <w:rsid w:val="00D470F6"/>
    <w:rsid w:val="00D53300"/>
    <w:rsid w:val="00D66567"/>
    <w:rsid w:val="00D8405B"/>
    <w:rsid w:val="00D85CAC"/>
    <w:rsid w:val="00D8632E"/>
    <w:rsid w:val="00D90DEC"/>
    <w:rsid w:val="00D92C52"/>
    <w:rsid w:val="00D934A1"/>
    <w:rsid w:val="00D95D38"/>
    <w:rsid w:val="00DB51A4"/>
    <w:rsid w:val="00DB7AB9"/>
    <w:rsid w:val="00DC451F"/>
    <w:rsid w:val="00DD0A35"/>
    <w:rsid w:val="00DD479A"/>
    <w:rsid w:val="00DE256D"/>
    <w:rsid w:val="00DE3FE9"/>
    <w:rsid w:val="00DF54C0"/>
    <w:rsid w:val="00E035E6"/>
    <w:rsid w:val="00E07043"/>
    <w:rsid w:val="00E1406C"/>
    <w:rsid w:val="00E1657B"/>
    <w:rsid w:val="00E169B6"/>
    <w:rsid w:val="00E24D4E"/>
    <w:rsid w:val="00E304D1"/>
    <w:rsid w:val="00E30D84"/>
    <w:rsid w:val="00E31378"/>
    <w:rsid w:val="00E36CC8"/>
    <w:rsid w:val="00E462F4"/>
    <w:rsid w:val="00E5396A"/>
    <w:rsid w:val="00E62BEA"/>
    <w:rsid w:val="00E64A7F"/>
    <w:rsid w:val="00E66A15"/>
    <w:rsid w:val="00E73975"/>
    <w:rsid w:val="00E84B06"/>
    <w:rsid w:val="00E850FC"/>
    <w:rsid w:val="00E931B8"/>
    <w:rsid w:val="00E93B8D"/>
    <w:rsid w:val="00EA2167"/>
    <w:rsid w:val="00EA4A28"/>
    <w:rsid w:val="00EB0EDC"/>
    <w:rsid w:val="00EC43D5"/>
    <w:rsid w:val="00EC7FF7"/>
    <w:rsid w:val="00ED48F8"/>
    <w:rsid w:val="00ED6898"/>
    <w:rsid w:val="00EE36FD"/>
    <w:rsid w:val="00EF3075"/>
    <w:rsid w:val="00EF3826"/>
    <w:rsid w:val="00EF3B99"/>
    <w:rsid w:val="00F04911"/>
    <w:rsid w:val="00F24BAE"/>
    <w:rsid w:val="00F26258"/>
    <w:rsid w:val="00F30658"/>
    <w:rsid w:val="00F3188F"/>
    <w:rsid w:val="00F3197D"/>
    <w:rsid w:val="00F35F2A"/>
    <w:rsid w:val="00F405CB"/>
    <w:rsid w:val="00F44E2D"/>
    <w:rsid w:val="00F46694"/>
    <w:rsid w:val="00F51FF3"/>
    <w:rsid w:val="00F542A8"/>
    <w:rsid w:val="00F57249"/>
    <w:rsid w:val="00F87568"/>
    <w:rsid w:val="00F90443"/>
    <w:rsid w:val="00F907B3"/>
    <w:rsid w:val="00F970C6"/>
    <w:rsid w:val="00FA0DA1"/>
    <w:rsid w:val="00FA1A28"/>
    <w:rsid w:val="00FA396B"/>
    <w:rsid w:val="00FB4889"/>
    <w:rsid w:val="00FC3C86"/>
    <w:rsid w:val="00FD22CC"/>
    <w:rsid w:val="00FD7C9F"/>
    <w:rsid w:val="00FE3DBD"/>
    <w:rsid w:val="00FE53F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B1C4"/>
  <w15:docId w15:val="{EE0707A3-B0B3-4A2C-A5C1-37CD8DD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6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2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2713"/>
    <w:rPr>
      <w:rFonts w:ascii="Calibri" w:hAnsi="Calibri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13"/>
    <w:rPr>
      <w:rFonts w:ascii="Calibri" w:hAnsi="Calibri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13"/>
    <w:rPr>
      <w:rFonts w:ascii="Tahoma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B2B6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B61"/>
    <w:rPr>
      <w:rFonts w:ascii="Calibri" w:hAnsi="Calibri" w:cs="Times New Roman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1B2B6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B61"/>
    <w:rPr>
      <w:rFonts w:ascii="Calibri" w:hAnsi="Calibri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D95D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1A"/>
    <w:rPr>
      <w:rFonts w:ascii="Calibri" w:hAnsi="Calibri" w:cs="Times New Roman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2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2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421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6C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9D1F7D"/>
    <w:rPr>
      <w:rFonts w:cstheme="minorBidi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F7D"/>
    <w:rPr>
      <w:rFonts w:ascii="Calibri" w:hAnsi="Calibri"/>
      <w:szCs w:val="21"/>
      <w:lang w:val="en-US"/>
    </w:rPr>
  </w:style>
  <w:style w:type="character" w:customStyle="1" w:styleId="normaltextrun">
    <w:name w:val="normaltextrun"/>
    <w:basedOn w:val="Domylnaczcionkaakapitu"/>
    <w:rsid w:val="00FC3C86"/>
  </w:style>
  <w:style w:type="character" w:customStyle="1" w:styleId="eop">
    <w:name w:val="eop"/>
    <w:basedOn w:val="Domylnaczcionkaakapitu"/>
    <w:rsid w:val="00FC3C86"/>
  </w:style>
  <w:style w:type="character" w:styleId="Uwydatnienie">
    <w:name w:val="Emphasis"/>
    <w:basedOn w:val="Domylnaczcionkaakapitu"/>
    <w:uiPriority w:val="20"/>
    <w:qFormat/>
    <w:rsid w:val="000925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E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EC2"/>
    <w:rPr>
      <w:rFonts w:ascii="Calibri" w:hAnsi="Calibri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EC2"/>
    <w:rPr>
      <w:vertAlign w:val="superscript"/>
    </w:rPr>
  </w:style>
  <w:style w:type="paragraph" w:styleId="Poprawka">
    <w:name w:val="Revision"/>
    <w:hidden/>
    <w:uiPriority w:val="99"/>
    <w:semiHidden/>
    <w:rsid w:val="000721BF"/>
    <w:pPr>
      <w:spacing w:after="0" w:line="240" w:lineRule="auto"/>
    </w:pPr>
    <w:rPr>
      <w:rFonts w:ascii="Calibri" w:hAnsi="Calibri" w:cs="Times New Roman"/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8A3B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A3BA1"/>
    <w:pPr>
      <w:widowControl w:val="0"/>
      <w:autoSpaceDE w:val="0"/>
      <w:autoSpaceDN w:val="0"/>
      <w:spacing w:before="42"/>
      <w:ind w:left="3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ehealthcare/mycompany/" TargetMode="External"/><Relationship Id="rId13" Type="http://schemas.openxmlformats.org/officeDocument/2006/relationships/hyperlink" Target="https://www.gehealthcar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healthcare.com/insights?showPopup=fal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ehealth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ena.stankiewicz@grayling.com" TargetMode="External"/><Relationship Id="rId10" Type="http://schemas.openxmlformats.org/officeDocument/2006/relationships/hyperlink" Target="https://www.facebook.com/GEHealthC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GEHealthCare" TargetMode="External"/><Relationship Id="rId14" Type="http://schemas.openxmlformats.org/officeDocument/2006/relationships/hyperlink" Target="mailto:olena.weissenbacher@gehealthcar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fz.gov.pl/aktualnosci/aktualnosci-centrali/poradnik-pacjenta-rocznie-dowiaduje-sie-o-nim-az-20-tysiecy-kobiet-rak-piersi-jak-mu-skutecznie-zapobiegac,8490.html" TargetMode="External"/><Relationship Id="rId2" Type="http://schemas.openxmlformats.org/officeDocument/2006/relationships/hyperlink" Target="https://onkologia.org.pl/sites/default/files/publications/2024-01/0_krn-2023-book-2024-01-22.pdf" TargetMode="External"/><Relationship Id="rId1" Type="http://schemas.openxmlformats.org/officeDocument/2006/relationships/hyperlink" Target="https://www.oecd-ilibrary.org/docserver/aab579a7-pl.pdf?expires=1720000868&amp;id=id&amp;accname=guest&amp;checksum=74C9CDE9968381B7CFE243BD61E0BA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F928-9BE2-42B7-BF7A-0067045E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</dc:creator>
  <cp:lastModifiedBy>Weronika Wysocka</cp:lastModifiedBy>
  <cp:revision>10</cp:revision>
  <cp:lastPrinted>2018-03-22T11:50:00Z</cp:lastPrinted>
  <dcterms:created xsi:type="dcterms:W3CDTF">2024-07-05T17:50:00Z</dcterms:created>
  <dcterms:modified xsi:type="dcterms:W3CDTF">2024-07-18T13:42:00Z</dcterms:modified>
</cp:coreProperties>
</file>